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7A" w:rsidRPr="0094617A" w:rsidRDefault="0094617A" w:rsidP="0094617A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  <w:r w:rsidRPr="0094617A">
        <w:rPr>
          <w:rFonts w:asciiTheme="majorBidi" w:hAnsiTheme="majorBidi" w:cstheme="majorBidi"/>
          <w:b/>
          <w:bCs/>
          <w:sz w:val="24"/>
          <w:szCs w:val="24"/>
          <w:lang w:val="sr-Cyrl-RS"/>
        </w:rPr>
        <w:t>РЕПУБЛИКА СРПСКА</w:t>
      </w:r>
      <w:r w:rsidRPr="0094617A">
        <w:rPr>
          <w:rFonts w:asciiTheme="majorBidi" w:hAnsiTheme="majorBidi" w:cstheme="majorBidi"/>
          <w:b/>
          <w:bCs/>
          <w:sz w:val="24"/>
          <w:szCs w:val="24"/>
          <w:lang w:val="sr-Cyrl-RS"/>
        </w:rPr>
        <w:tab/>
      </w:r>
      <w:r w:rsidRPr="0094617A">
        <w:rPr>
          <w:rFonts w:asciiTheme="majorBidi" w:hAnsiTheme="majorBidi" w:cstheme="majorBidi"/>
          <w:b/>
          <w:bCs/>
          <w:sz w:val="24"/>
          <w:szCs w:val="24"/>
          <w:lang w:val="sr-Cyrl-RS"/>
        </w:rPr>
        <w:tab/>
      </w:r>
      <w:r w:rsidRPr="0094617A">
        <w:rPr>
          <w:rFonts w:asciiTheme="majorBidi" w:hAnsiTheme="majorBidi" w:cstheme="majorBidi"/>
          <w:b/>
          <w:bCs/>
          <w:sz w:val="24"/>
          <w:szCs w:val="24"/>
          <w:lang w:val="sr-Cyrl-RS"/>
        </w:rPr>
        <w:tab/>
      </w:r>
      <w:r w:rsidRPr="0094617A">
        <w:rPr>
          <w:rFonts w:asciiTheme="majorBidi" w:hAnsiTheme="majorBidi" w:cstheme="majorBidi"/>
          <w:b/>
          <w:bCs/>
          <w:sz w:val="24"/>
          <w:szCs w:val="24"/>
          <w:lang w:val="sr-Cyrl-RS"/>
        </w:rPr>
        <w:tab/>
      </w:r>
      <w:r w:rsidRPr="0094617A">
        <w:rPr>
          <w:rFonts w:asciiTheme="majorBidi" w:hAnsiTheme="majorBidi" w:cstheme="majorBidi"/>
          <w:b/>
          <w:bCs/>
          <w:sz w:val="24"/>
          <w:szCs w:val="24"/>
          <w:lang w:val="sr-Cyrl-RS"/>
        </w:rPr>
        <w:tab/>
      </w:r>
      <w:r w:rsidRPr="0094617A">
        <w:rPr>
          <w:rFonts w:asciiTheme="majorBidi" w:hAnsiTheme="majorBidi" w:cstheme="majorBidi"/>
          <w:b/>
          <w:bCs/>
          <w:sz w:val="24"/>
          <w:szCs w:val="24"/>
          <w:lang w:val="sr-Cyrl-RS"/>
        </w:rPr>
        <w:tab/>
      </w:r>
      <w:r w:rsidRPr="0094617A">
        <w:rPr>
          <w:rFonts w:asciiTheme="majorBidi" w:hAnsiTheme="majorBidi" w:cstheme="majorBidi"/>
          <w:b/>
          <w:bCs/>
          <w:sz w:val="24"/>
          <w:szCs w:val="24"/>
          <w:lang w:val="sr-Cyrl-RS"/>
        </w:rPr>
        <w:tab/>
      </w:r>
    </w:p>
    <w:p w:rsidR="0094617A" w:rsidRPr="0094617A" w:rsidRDefault="0094617A" w:rsidP="0094617A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  <w:r w:rsidRPr="0094617A">
        <w:rPr>
          <w:rFonts w:asciiTheme="majorBidi" w:hAnsiTheme="majorBidi" w:cstheme="majorBidi"/>
          <w:b/>
          <w:bCs/>
          <w:sz w:val="24"/>
          <w:szCs w:val="24"/>
          <w:lang w:val="sr-Cyrl-RS"/>
        </w:rPr>
        <w:t>ОПШТИНА СТАНАРИ</w:t>
      </w:r>
    </w:p>
    <w:p w:rsidR="00186FC4" w:rsidRPr="00F34E1F" w:rsidRDefault="0094617A" w:rsidP="0094617A">
      <w:pPr>
        <w:spacing w:after="0"/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СКУПШТИНА ОПШТИНЕ</w:t>
      </w:r>
      <w:r w:rsidR="00186FC4" w:rsidRPr="00F34E1F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186FC4" w:rsidRPr="00F34E1F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186FC4" w:rsidRPr="00F34E1F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186FC4" w:rsidRPr="00F34E1F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FE2870" w:rsidRPr="00F34E1F">
        <w:rPr>
          <w:rFonts w:asciiTheme="majorBidi" w:hAnsiTheme="majorBidi" w:cstheme="majorBidi"/>
          <w:sz w:val="24"/>
          <w:szCs w:val="24"/>
          <w:lang w:val="sr-Latn-RS"/>
        </w:rPr>
        <w:tab/>
      </w:r>
      <w:r w:rsidR="008A53FD" w:rsidRPr="00F34E1F">
        <w:rPr>
          <w:rFonts w:asciiTheme="majorBidi" w:hAnsiTheme="majorBidi" w:cstheme="majorBidi"/>
          <w:sz w:val="24"/>
          <w:szCs w:val="24"/>
          <w:lang w:val="sr-Cyrl-RS"/>
        </w:rPr>
        <w:t xml:space="preserve">                       </w:t>
      </w:r>
      <w:r w:rsidR="00186FC4" w:rsidRPr="00F34E1F">
        <w:rPr>
          <w:rFonts w:asciiTheme="majorBidi" w:hAnsiTheme="majorBidi" w:cstheme="majorBidi"/>
          <w:sz w:val="24"/>
          <w:szCs w:val="24"/>
          <w:lang w:val="sr-Cyrl-RS"/>
        </w:rPr>
        <w:tab/>
      </w:r>
    </w:p>
    <w:p w:rsidR="00186FC4" w:rsidRPr="00F34E1F" w:rsidRDefault="00186FC4" w:rsidP="00F34E1F">
      <w:pPr>
        <w:spacing w:after="0"/>
        <w:ind w:firstLine="567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A6036C" w:rsidRDefault="00B44A2B" w:rsidP="009C4D8F">
      <w:pPr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На основу члана 39.</w:t>
      </w:r>
      <w:r w:rsidR="0094617A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Закона о локалној самоуправи („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Сл</w:t>
      </w:r>
      <w:r w:rsidR="0094617A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ужбени гласник Републике Српске“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,  број: 97/16) и члан</w:t>
      </w:r>
      <w:r w:rsidR="0094617A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а 37. Статута општине Станари („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Службени  гласник </w:t>
      </w:r>
      <w:r w:rsidR="0094617A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општине Станари“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, број: 5/17)</w:t>
      </w:r>
      <w:r w:rsidR="005E1D2E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, </w:t>
      </w:r>
      <w:r w:rsidR="0066502C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Скупштина општине Станари,</w:t>
      </w:r>
      <w:r w:rsid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на</w:t>
      </w:r>
      <w:r w:rsidR="0066502C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сједници, одржаној </w:t>
      </w:r>
      <w:r w:rsidR="0028321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31.07.2020. године</w:t>
      </w:r>
      <w:r w:rsidR="0066502C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, доноси </w:t>
      </w:r>
    </w:p>
    <w:p w:rsidR="009C4D8F" w:rsidRPr="009C4D8F" w:rsidRDefault="009C4D8F" w:rsidP="009C4D8F">
      <w:pPr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2A0DF8" w:rsidRPr="00F34E1F" w:rsidRDefault="00CB6E6F" w:rsidP="00F34E1F">
      <w:pPr>
        <w:spacing w:after="0"/>
        <w:ind w:firstLine="567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П</w:t>
      </w:r>
      <w:r w:rsidR="00F34E1F"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Р</w:t>
      </w:r>
      <w:r w:rsidR="00F34E1F"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О</w:t>
      </w:r>
      <w:r w:rsidR="00F34E1F"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Г</w:t>
      </w:r>
      <w:r w:rsidR="00F34E1F"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Р</w:t>
      </w:r>
      <w:r w:rsidR="00F34E1F"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А</w:t>
      </w:r>
      <w:r w:rsidR="00F34E1F"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М</w:t>
      </w:r>
      <w:r w:rsidR="00F34E1F"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6B0583" w:rsidRPr="00F34E1F" w:rsidRDefault="002A0DF8" w:rsidP="00F34E1F">
      <w:pPr>
        <w:spacing w:after="0"/>
        <w:ind w:firstLine="567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proofErr w:type="gramStart"/>
      <w:r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подстицаја</w:t>
      </w:r>
      <w:proofErr w:type="spellEnd"/>
      <w:proofErr w:type="gramEnd"/>
      <w:r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пољопривредне</w:t>
      </w:r>
      <w:proofErr w:type="spellEnd"/>
      <w:r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производње</w:t>
      </w:r>
      <w:proofErr w:type="spellEnd"/>
      <w:r w:rsidR="00186FC4"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за</w:t>
      </w:r>
      <w:proofErr w:type="spellEnd"/>
      <w:r w:rsidR="00186FC4"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sr-Cyrl-RS"/>
        </w:rPr>
        <w:t xml:space="preserve"> 2</w:t>
      </w:r>
      <w:r w:rsidR="000C5396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020</w:t>
      </w:r>
      <w:r w:rsidR="004C50A1"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.</w:t>
      </w:r>
      <w:r w:rsidR="00186FC4"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proofErr w:type="gramStart"/>
      <w:r w:rsidR="00C80457"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г</w:t>
      </w:r>
      <w:r w:rsidR="00E5034E" w:rsidRPr="00F34E1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одину</w:t>
      </w:r>
      <w:proofErr w:type="spellEnd"/>
      <w:proofErr w:type="gramEnd"/>
    </w:p>
    <w:p w:rsidR="00E004B3" w:rsidRPr="00F34E1F" w:rsidRDefault="00E004B3" w:rsidP="00420408">
      <w:pPr>
        <w:spacing w:after="0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</w:pPr>
    </w:p>
    <w:p w:rsidR="00E5034E" w:rsidRPr="00F34E1F" w:rsidRDefault="00D522E3" w:rsidP="00F34E1F">
      <w:pPr>
        <w:spacing w:after="0"/>
        <w:ind w:firstLine="567"/>
        <w:jc w:val="center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</w:rPr>
      </w:pPr>
      <w:proofErr w:type="spellStart"/>
      <w:proofErr w:type="gramStart"/>
      <w:r w:rsidRPr="00F34E1F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</w:rPr>
        <w:t>Члан</w:t>
      </w:r>
      <w:proofErr w:type="spellEnd"/>
      <w:r w:rsidRPr="00F34E1F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</w:rPr>
        <w:t xml:space="preserve"> 1.</w:t>
      </w:r>
      <w:proofErr w:type="gramEnd"/>
    </w:p>
    <w:p w:rsidR="00E004B3" w:rsidRPr="00F34E1F" w:rsidRDefault="00E004B3" w:rsidP="00F34E1F">
      <w:pPr>
        <w:pStyle w:val="Default"/>
        <w:spacing w:line="276" w:lineRule="auto"/>
        <w:ind w:firstLine="567"/>
        <w:jc w:val="both"/>
        <w:rPr>
          <w:rFonts w:asciiTheme="majorBidi" w:eastAsia="Times New Roman" w:hAnsiTheme="majorBidi" w:cstheme="majorBidi"/>
          <w:bCs/>
          <w:color w:val="000000" w:themeColor="text1"/>
          <w:lang w:val="sr-Cyrl-RS"/>
        </w:rPr>
      </w:pPr>
    </w:p>
    <w:p w:rsidR="008847B5" w:rsidRPr="00F34E1F" w:rsidRDefault="008847B5" w:rsidP="00F34E1F">
      <w:pPr>
        <w:pStyle w:val="Default"/>
        <w:spacing w:line="276" w:lineRule="auto"/>
        <w:ind w:firstLine="567"/>
        <w:jc w:val="both"/>
        <w:rPr>
          <w:rFonts w:asciiTheme="majorBidi" w:hAnsiTheme="majorBidi" w:cstheme="majorBidi"/>
          <w:color w:val="000000" w:themeColor="text1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lang w:val="sr-Cyrl-RS"/>
        </w:rPr>
        <w:t>Овим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Програмом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="00F34E1F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прописују 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се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услови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за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расподјелу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средстава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за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пољопривреду</w:t>
      </w:r>
      <w:r w:rsidR="00EC788E" w:rsidRPr="00F34E1F">
        <w:rPr>
          <w:rFonts w:asciiTheme="majorBidi" w:hAnsiTheme="majorBidi" w:cstheme="majorBidi"/>
          <w:color w:val="000000" w:themeColor="text1"/>
          <w:lang w:val="sr-Cyrl-RS"/>
        </w:rPr>
        <w:t>,</w:t>
      </w:r>
      <w:r w:rsidR="005C3AFA">
        <w:rPr>
          <w:rFonts w:asciiTheme="majorBidi" w:hAnsiTheme="majorBidi" w:cstheme="majorBidi"/>
          <w:color w:val="000000" w:themeColor="text1"/>
          <w:lang w:val="sr-Cyrl-RS"/>
        </w:rPr>
        <w:t xml:space="preserve"> у износу </w:t>
      </w:r>
      <w:r w:rsidR="00153706">
        <w:rPr>
          <w:rFonts w:asciiTheme="majorBidi" w:hAnsiTheme="majorBidi" w:cstheme="majorBidi"/>
          <w:color w:val="000000" w:themeColor="text1"/>
          <w:lang w:val="sr-Latn-RS"/>
        </w:rPr>
        <w:t>20</w:t>
      </w:r>
      <w:r w:rsidR="005C3AFA">
        <w:rPr>
          <w:rFonts w:asciiTheme="majorBidi" w:hAnsiTheme="majorBidi" w:cstheme="majorBidi"/>
          <w:color w:val="000000" w:themeColor="text1"/>
          <w:lang w:val="sr-Latn-RS"/>
        </w:rPr>
        <w:t>0</w:t>
      </w:r>
      <w:r w:rsidR="00CE5935" w:rsidRPr="00F34E1F">
        <w:rPr>
          <w:rFonts w:asciiTheme="majorBidi" w:hAnsiTheme="majorBidi" w:cstheme="majorBidi"/>
          <w:color w:val="000000" w:themeColor="text1"/>
          <w:lang w:val="sr-Cyrl-RS"/>
        </w:rPr>
        <w:t>.</w:t>
      </w:r>
      <w:r w:rsidR="00962295" w:rsidRPr="00F34E1F">
        <w:rPr>
          <w:rFonts w:asciiTheme="majorBidi" w:hAnsiTheme="majorBidi" w:cstheme="majorBidi"/>
          <w:color w:val="000000" w:themeColor="text1"/>
          <w:lang w:val="sr-Cyrl-RS"/>
        </w:rPr>
        <w:t>000</w:t>
      </w:r>
      <w:r w:rsidR="0068247A" w:rsidRPr="00F34E1F">
        <w:rPr>
          <w:rFonts w:asciiTheme="majorBidi" w:hAnsiTheme="majorBidi" w:cstheme="majorBidi"/>
          <w:color w:val="000000" w:themeColor="text1"/>
          <w:lang w:val="sr-Cyrl-RS"/>
        </w:rPr>
        <w:t>,00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="00962295" w:rsidRPr="00F34E1F">
        <w:rPr>
          <w:rFonts w:asciiTheme="majorBidi" w:hAnsiTheme="majorBidi" w:cstheme="majorBidi"/>
          <w:color w:val="000000" w:themeColor="text1"/>
          <w:lang w:val="sr-Cyrl-RS"/>
        </w:rPr>
        <w:t>КМ,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предвиђених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="00EC788E" w:rsidRPr="00F34E1F">
        <w:rPr>
          <w:rFonts w:asciiTheme="majorBidi" w:hAnsiTheme="majorBidi" w:cstheme="majorBidi"/>
          <w:color w:val="000000" w:themeColor="text1"/>
          <w:lang w:val="sr-Cyrl-RS"/>
        </w:rPr>
        <w:t>б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уџетом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општине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Станари,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које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морају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да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испуњавају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="00CB2630" w:rsidRPr="00F34E1F">
        <w:rPr>
          <w:rFonts w:asciiTheme="majorBidi" w:hAnsiTheme="majorBidi" w:cstheme="majorBidi"/>
          <w:color w:val="000000" w:themeColor="text1"/>
          <w:lang w:val="sr-Cyrl-RS"/>
        </w:rPr>
        <w:t>пољопривредн</w:t>
      </w:r>
      <w:r w:rsidR="00CB2630" w:rsidRPr="00F34E1F">
        <w:rPr>
          <w:rFonts w:asciiTheme="majorBidi" w:hAnsiTheme="majorBidi" w:cstheme="majorBidi"/>
          <w:color w:val="000000" w:themeColor="text1"/>
        </w:rPr>
        <w:t>a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="00CB2630" w:rsidRPr="00F34E1F">
        <w:rPr>
          <w:rFonts w:asciiTheme="majorBidi" w:hAnsiTheme="majorBidi" w:cstheme="majorBidi"/>
          <w:color w:val="000000" w:themeColor="text1"/>
          <w:lang w:val="sr-Cyrl-RS"/>
        </w:rPr>
        <w:t>газдинства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за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остваривање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права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на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новчане</w:t>
      </w:r>
      <w:r w:rsidR="001A5D13" w:rsidRPr="00F34E1F">
        <w:rPr>
          <w:rFonts w:asciiTheme="majorBidi" w:hAnsiTheme="majorBidi" w:cstheme="majorBidi"/>
          <w:color w:val="000000" w:themeColor="text1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lang w:val="sr-Cyrl-RS"/>
        </w:rPr>
        <w:t>подстицаје и помоћи у пољопривреди.</w:t>
      </w:r>
    </w:p>
    <w:p w:rsidR="00E004B3" w:rsidRPr="00F34E1F" w:rsidRDefault="00E004B3" w:rsidP="00F34E1F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AF61F6" w:rsidRPr="0094617A" w:rsidRDefault="008847B5" w:rsidP="0094617A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eastAsia="Calibri" w:hAnsiTheme="majorBidi" w:cstheme="majorBidi"/>
          <w:color w:val="000000" w:themeColor="text1"/>
          <w:sz w:val="24"/>
          <w:szCs w:val="24"/>
          <w:lang w:val="sr-Cyrl-RS"/>
        </w:rPr>
        <w:t>Програм</w:t>
      </w:r>
      <w:r w:rsidR="00192558" w:rsidRPr="00F34E1F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o</w:t>
      </w:r>
      <w:r w:rsidR="00192558" w:rsidRPr="00F34E1F">
        <w:rPr>
          <w:rFonts w:asciiTheme="majorBidi" w:eastAsia="Calibri" w:hAnsiTheme="majorBidi" w:cstheme="majorBidi"/>
          <w:color w:val="000000" w:themeColor="text1"/>
          <w:sz w:val="24"/>
          <w:szCs w:val="24"/>
          <w:lang w:val="sr-Cyrl-RS"/>
        </w:rPr>
        <w:t>м</w:t>
      </w:r>
      <w:r w:rsidRPr="00F34E1F">
        <w:rPr>
          <w:rFonts w:asciiTheme="majorBidi" w:eastAsia="Calibri" w:hAnsiTheme="majorBidi" w:cstheme="majorBidi"/>
          <w:color w:val="000000" w:themeColor="text1"/>
          <w:sz w:val="24"/>
          <w:szCs w:val="24"/>
          <w:lang w:val="sr-Cyrl-RS"/>
        </w:rPr>
        <w:t xml:space="preserve"> расподјеле средстава у пољопривреди се</w:t>
      </w:r>
      <w:r w:rsidR="009533B4" w:rsidRPr="00F34E1F">
        <w:rPr>
          <w:rFonts w:asciiTheme="majorBidi" w:eastAsia="Calibri" w:hAnsiTheme="majorBidi" w:cstheme="majorBidi"/>
          <w:color w:val="000000" w:themeColor="text1"/>
          <w:sz w:val="24"/>
          <w:szCs w:val="24"/>
          <w:lang w:val="sr-Cyrl-RS"/>
        </w:rPr>
        <w:t>, такође,</w:t>
      </w:r>
      <w:r w:rsidRPr="00F34E1F">
        <w:rPr>
          <w:rFonts w:asciiTheme="majorBidi" w:eastAsia="Calibri" w:hAnsiTheme="majorBidi" w:cstheme="majorBidi"/>
          <w:color w:val="000000" w:themeColor="text1"/>
          <w:sz w:val="24"/>
          <w:szCs w:val="24"/>
          <w:lang w:val="sr-Cyrl-RS"/>
        </w:rPr>
        <w:t xml:space="preserve"> за сваку врсту пољопривредне производње дефинише документација која се прилаже, минимални услови потребни да се остваре подстицајна средства, износ подстицајних средстава, као и </w:t>
      </w:r>
      <w:r w:rsidR="009533B4" w:rsidRPr="00F34E1F">
        <w:rPr>
          <w:rFonts w:asciiTheme="majorBidi" w:eastAsia="Calibri" w:hAnsiTheme="majorBidi" w:cstheme="majorBidi"/>
          <w:color w:val="000000" w:themeColor="text1"/>
          <w:sz w:val="24"/>
          <w:szCs w:val="24"/>
          <w:lang w:val="sr-Cyrl-RS"/>
        </w:rPr>
        <w:t xml:space="preserve">евентуалне </w:t>
      </w:r>
      <w:r w:rsidRPr="00F34E1F">
        <w:rPr>
          <w:rFonts w:asciiTheme="majorBidi" w:eastAsia="Calibri" w:hAnsiTheme="majorBidi" w:cstheme="majorBidi"/>
          <w:color w:val="000000" w:themeColor="text1"/>
          <w:sz w:val="24"/>
          <w:szCs w:val="24"/>
          <w:lang w:val="sr-Cyrl-RS"/>
        </w:rPr>
        <w:t xml:space="preserve">специфичности везане за процес одобравања подстицајних средстава. </w:t>
      </w:r>
    </w:p>
    <w:p w:rsidR="003E73EA" w:rsidRPr="00F34E1F" w:rsidRDefault="003E73EA" w:rsidP="00F34E1F">
      <w:pPr>
        <w:spacing w:after="0"/>
        <w:ind w:firstLine="567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</w:pPr>
    </w:p>
    <w:p w:rsidR="00E004B3" w:rsidRDefault="00D522E3" w:rsidP="00744421">
      <w:pPr>
        <w:spacing w:after="0"/>
        <w:ind w:firstLine="567"/>
        <w:jc w:val="center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</w:pPr>
      <w:r w:rsidRPr="00420408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t>Члан 2.</w:t>
      </w:r>
    </w:p>
    <w:p w:rsidR="00744421" w:rsidRPr="00F34E1F" w:rsidRDefault="00744421" w:rsidP="00744421">
      <w:pPr>
        <w:spacing w:after="0"/>
        <w:ind w:firstLine="567"/>
        <w:jc w:val="center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</w:pPr>
    </w:p>
    <w:p w:rsidR="009533B4" w:rsidRPr="00F34E1F" w:rsidRDefault="009533B4" w:rsidP="00F34E1F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Право</w:t>
      </w:r>
      <w:r w:rsidR="001A5D13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на</w:t>
      </w:r>
      <w:r w:rsidR="001A5D13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новчане</w:t>
      </w:r>
      <w:r w:rsidR="001A5D13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подстицаје</w:t>
      </w:r>
      <w:r w:rsidR="001A5D13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имају</w:t>
      </w:r>
      <w:r w:rsidR="001A5D13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корисници</w:t>
      </w:r>
      <w:r w:rsidR="001A5D13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са</w:t>
      </w:r>
      <w:r w:rsidR="001A5D13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="00F80DBE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преби</w:t>
      </w:r>
      <w:r w:rsidR="0068247A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ва</w:t>
      </w:r>
      <w:r w:rsidR="00F80DBE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лиштем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у општини</w:t>
      </w:r>
      <w:r w:rsidR="001A5D13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Станари</w:t>
      </w:r>
      <w:r w:rsidR="001A5D13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који</w:t>
      </w:r>
      <w:r w:rsidR="001A5D13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обављају</w:t>
      </w:r>
      <w:r w:rsidR="001A5D13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пољопривредну</w:t>
      </w:r>
      <w:r w:rsidR="001A5D13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производњу</w:t>
      </w:r>
      <w:r w:rsidR="001A5D13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на</w:t>
      </w:r>
      <w:r w:rsidR="001A5D13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="00F80DBE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подручју</w:t>
      </w:r>
      <w:r w:rsidR="001A5D13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општине</w:t>
      </w:r>
      <w:r w:rsidR="001A5D13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Станари.</w:t>
      </w:r>
    </w:p>
    <w:p w:rsidR="00E004B3" w:rsidRPr="00F34E1F" w:rsidRDefault="00E004B3" w:rsidP="00F34E1F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C369AB" w:rsidRPr="000C5396" w:rsidRDefault="00C369AB" w:rsidP="00F34E1F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Под „корисником“ </w:t>
      </w:r>
      <w:r w:rsidR="000C5396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се </w:t>
      </w:r>
      <w:r w:rsidR="00F34E1F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подразумијевају </w:t>
      </w:r>
      <w:r w:rsidR="0086640B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регистрована комерцијална и некомерци</w:t>
      </w:r>
      <w:r w:rsidR="00DB1FCD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јална  пољопривредна газдинства</w:t>
      </w:r>
      <w:r w:rsidR="0086640B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те </w:t>
      </w:r>
      <w:r w:rsidR="00253F17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правна лица у чијем је опису дјелатн</w:t>
      </w:r>
      <w:r w:rsidR="00153706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ости пољопривредна производња и</w:t>
      </w:r>
      <w:r w:rsidR="00FF7830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која обимом производње, прописаним овим Програмом, испуњавају услове за остваривање права на пољопривредне подстицаје. </w:t>
      </w:r>
      <w:r w:rsidR="000C5396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</w:p>
    <w:p w:rsidR="00E004B3" w:rsidRPr="00F34E1F" w:rsidRDefault="00E004B3" w:rsidP="00F34E1F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F43B69" w:rsidRPr="00F34E1F" w:rsidRDefault="00F43B69" w:rsidP="00F34E1F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Захтјев за остваривање права на новчане подстицаје</w:t>
      </w:r>
      <w:r w:rsidR="00253F17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мора бити читко попуњен и треба да садржи сљедеће податке:</w:t>
      </w:r>
    </w:p>
    <w:p w:rsidR="00F43B69" w:rsidRPr="00F34E1F" w:rsidRDefault="00F43B69" w:rsidP="00F34E1F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F43B69" w:rsidRPr="00F34E1F" w:rsidRDefault="00F43B69" w:rsidP="00F34E1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Презиме и име корисника, мјесто становања, општина, број телефона, број личне карте, број текућег рачуна и назив банке код које је отворен рачун</w:t>
      </w:r>
      <w:r w:rsidR="00A37ADF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,</w:t>
      </w:r>
    </w:p>
    <w:p w:rsidR="00F43B69" w:rsidRPr="00F34E1F" w:rsidRDefault="000C6B16" w:rsidP="00F34E1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Податке о врсти подстицаја за који се </w:t>
      </w:r>
      <w:r w:rsid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з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ахтјев подноси</w:t>
      </w:r>
      <w:r w:rsidR="0068247A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.</w:t>
      </w:r>
    </w:p>
    <w:p w:rsidR="00E004B3" w:rsidRPr="00F34E1F" w:rsidRDefault="00E004B3" w:rsidP="00F34E1F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D5170F" w:rsidRPr="00822790" w:rsidRDefault="00211697" w:rsidP="00F34E1F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Уз </w:t>
      </w:r>
      <w:r w:rsid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з</w:t>
      </w:r>
      <w:r w:rsidR="001039D9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ахтјев се</w:t>
      </w:r>
      <w:r w:rsidR="0086640B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, поред потврде из АПИФ-а, копије личне карте и копије картице текућег рачуна корисника,</w:t>
      </w:r>
      <w:r w:rsidR="001039D9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прилажу </w:t>
      </w:r>
      <w:r w:rsidR="0086640B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и </w:t>
      </w:r>
      <w:r w:rsidR="0017689A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посебни документи</w:t>
      </w:r>
      <w:r w:rsidR="001039D9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које прописује </w:t>
      </w:r>
      <w:r w:rsidR="00C369AB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овај Програм, појединачно за сваку</w:t>
      </w:r>
      <w:r w:rsidR="001039D9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врсте подстицаја.</w:t>
      </w:r>
      <w:r w:rsidR="00D5170F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="0028321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К</w:t>
      </w:r>
      <w:r w:rsidR="00822790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орисници који аплицирају за пољопривредни </w:t>
      </w:r>
      <w:r w:rsidR="00822790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lastRenderedPageBreak/>
        <w:t>подстицај према тачкама 5</w:t>
      </w:r>
      <w:r w:rsidR="0028321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.</w:t>
      </w:r>
      <w:r w:rsidR="00822790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и 6. </w:t>
      </w:r>
      <w:r w:rsidR="0028321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овог </w:t>
      </w:r>
      <w:r w:rsidR="00822790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Програма</w:t>
      </w:r>
      <w:r w:rsidR="0028321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нису у обавези регистровати газдинство у АПИФ-у.</w:t>
      </w:r>
    </w:p>
    <w:p w:rsidR="00D5170F" w:rsidRPr="005C3AFA" w:rsidRDefault="00D5170F" w:rsidP="00DB1FCD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Испуњеност критеријума у сваком појединачном</w:t>
      </w:r>
      <w:r w:rsidR="00AA38C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случају ће утврђивати комисија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која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je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именована од стране начелника општине. </w:t>
      </w:r>
      <w:r w:rsid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Изузетно, начелник о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пштине може својом одлуком</w:t>
      </w:r>
      <w:r w:rsid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, а на приједлог и образложење к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омисије, одобрити средства за потребе пољопривредне производње, </w:t>
      </w:r>
      <w:r w:rsidRPr="005C3AFA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који нису наведени у овом Програму, а у и</w:t>
      </w:r>
      <w:r w:rsidR="00F34E1F" w:rsidRPr="005C3AFA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зносу и на начин који предложи к</w:t>
      </w:r>
      <w:r w:rsidRPr="005C3AFA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омисија.</w:t>
      </w:r>
    </w:p>
    <w:p w:rsidR="00FE102D" w:rsidRDefault="00FE102D" w:rsidP="00F34E1F">
      <w:pPr>
        <w:autoSpaceDE w:val="0"/>
        <w:autoSpaceDN w:val="0"/>
        <w:adjustRightInd w:val="0"/>
        <w:spacing w:after="0"/>
        <w:ind w:firstLine="567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D5170F" w:rsidRPr="00F34E1F" w:rsidRDefault="00D5170F" w:rsidP="00F34E1F">
      <w:pPr>
        <w:autoSpaceDE w:val="0"/>
        <w:autoSpaceDN w:val="0"/>
        <w:adjustRightInd w:val="0"/>
        <w:spacing w:after="0"/>
        <w:ind w:firstLine="567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Члан 3.</w:t>
      </w:r>
    </w:p>
    <w:p w:rsidR="00D5170F" w:rsidRPr="00F34E1F" w:rsidRDefault="00D5170F" w:rsidP="00F34E1F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D5170F" w:rsidRPr="00F34E1F" w:rsidRDefault="00D5170F" w:rsidP="00F34E1F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У оквиру овог подстицаја, регистрована породична пољопривредна газдинства могу остварити право на директна плаћања по два основа, у максималном износу </w:t>
      </w:r>
      <w:r w:rsidR="00323999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2</w:t>
      </w:r>
      <w:r w:rsidR="00323999"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.</w:t>
      </w:r>
      <w:r w:rsidR="00323999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5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00,00 КМ за правна лица и комерцијалн</w:t>
      </w:r>
      <w:r w:rsidR="00B97C34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а пољопривредна газдинства и 1.25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0,00 КМ за некомерцијална пољопривредна газдинства</w:t>
      </w:r>
      <w:r w:rsidR="00EF797E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, уколико не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ком тачком није другачије одређено.</w:t>
      </w:r>
      <w:r w:rsidR="009719E6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</w:p>
    <w:p w:rsidR="00FE102D" w:rsidRDefault="00FE102D" w:rsidP="00F34E1F">
      <w:pPr>
        <w:spacing w:after="0"/>
        <w:ind w:firstLine="567"/>
        <w:jc w:val="center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</w:pPr>
    </w:p>
    <w:p w:rsidR="00D5170F" w:rsidRPr="00F34E1F" w:rsidRDefault="00D5170F" w:rsidP="00F34E1F">
      <w:pPr>
        <w:spacing w:after="0"/>
        <w:ind w:firstLine="567"/>
        <w:jc w:val="center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t>Члан 4.</w:t>
      </w:r>
    </w:p>
    <w:p w:rsidR="00D5170F" w:rsidRPr="00F34E1F" w:rsidRDefault="00D5170F" w:rsidP="00F34E1F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D5170F" w:rsidRPr="00F34E1F" w:rsidRDefault="00D5170F" w:rsidP="00F34E1F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Подстицаји из члана 3. Програма </w:t>
      </w:r>
      <w:r w:rsidR="00F34E1F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исплаћују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се до истека средстава предвиђених за сваку намјену понаособ.</w:t>
      </w:r>
    </w:p>
    <w:p w:rsidR="00D5170F" w:rsidRDefault="00D5170F" w:rsidP="00F34E1F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sz w:val="24"/>
          <w:szCs w:val="24"/>
          <w:lang w:val="sr-Latn-RS"/>
        </w:rPr>
      </w:pPr>
      <w:r w:rsidRPr="00F34E1F">
        <w:rPr>
          <w:rFonts w:asciiTheme="majorBidi" w:hAnsiTheme="majorBidi" w:cstheme="majorBidi"/>
          <w:sz w:val="24"/>
          <w:szCs w:val="24"/>
          <w:lang w:val="sr-Cyrl-RS"/>
        </w:rPr>
        <w:t xml:space="preserve">Уколико се за неки од видова подстицаја не пријави довољан </w:t>
      </w:r>
      <w:r w:rsidR="00F34E1F">
        <w:rPr>
          <w:rFonts w:asciiTheme="majorBidi" w:hAnsiTheme="majorBidi" w:cstheme="majorBidi"/>
          <w:sz w:val="24"/>
          <w:szCs w:val="24"/>
          <w:lang w:val="sr-Cyrl-RS"/>
        </w:rPr>
        <w:t>број пољопривредних произвођача</w:t>
      </w:r>
      <w:r w:rsidRPr="00F34E1F">
        <w:rPr>
          <w:rFonts w:asciiTheme="majorBidi" w:hAnsiTheme="majorBidi" w:cstheme="majorBidi"/>
          <w:sz w:val="24"/>
          <w:szCs w:val="24"/>
          <w:lang w:val="sr-Cyrl-RS"/>
        </w:rPr>
        <w:t xml:space="preserve"> те се, у складу с тим, планирана средства не могу подијелити у потпуности, преостали износ средстава </w:t>
      </w:r>
      <w:r w:rsidR="00F34E1F" w:rsidRPr="00F34E1F">
        <w:rPr>
          <w:rFonts w:asciiTheme="majorBidi" w:hAnsiTheme="majorBidi" w:cstheme="majorBidi"/>
          <w:sz w:val="24"/>
          <w:szCs w:val="24"/>
          <w:lang w:val="sr-Cyrl-RS"/>
        </w:rPr>
        <w:t xml:space="preserve">може </w:t>
      </w:r>
      <w:r w:rsidRPr="00F34E1F">
        <w:rPr>
          <w:rFonts w:asciiTheme="majorBidi" w:hAnsiTheme="majorBidi" w:cstheme="majorBidi"/>
          <w:sz w:val="24"/>
          <w:szCs w:val="24"/>
          <w:lang w:val="sr-Cyrl-RS"/>
        </w:rPr>
        <w:t>се дислоцирати за подстицај за који постоји највећи број заинтересованих корисника.</w:t>
      </w:r>
    </w:p>
    <w:p w:rsidR="00555646" w:rsidRDefault="00555646" w:rsidP="00F34E1F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sz w:val="24"/>
          <w:szCs w:val="24"/>
          <w:lang w:val="sr-Latn-RS"/>
        </w:rPr>
      </w:pPr>
    </w:p>
    <w:p w:rsidR="00555646" w:rsidRDefault="00555646" w:rsidP="00555646">
      <w:pPr>
        <w:autoSpaceDE w:val="0"/>
        <w:autoSpaceDN w:val="0"/>
        <w:adjustRightInd w:val="0"/>
        <w:spacing w:after="0"/>
        <w:ind w:firstLine="567"/>
        <w:jc w:val="center"/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Члан 5.</w:t>
      </w:r>
    </w:p>
    <w:p w:rsidR="008846F4" w:rsidRDefault="008846F4" w:rsidP="002832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Theme="majorBidi" w:hAnsiTheme="majorBidi" w:cstheme="majorBidi"/>
          <w:sz w:val="24"/>
          <w:szCs w:val="24"/>
          <w:lang w:val="sr-Cyrl-RS"/>
        </w:rPr>
      </w:pPr>
    </w:p>
    <w:p w:rsidR="00555646" w:rsidRDefault="00555646" w:rsidP="00F34E1F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 xml:space="preserve">По основу ућешћа у пројекту „Економско оснаживање социјално и материјално угрожених особа и младих особа кроз пластеничку производњу поврћа у пластеницима“, </w:t>
      </w:r>
      <w:r w:rsidR="00235ECD">
        <w:rPr>
          <w:rFonts w:asciiTheme="majorBidi" w:hAnsiTheme="majorBidi" w:cstheme="majorBidi"/>
          <w:sz w:val="24"/>
          <w:szCs w:val="24"/>
          <w:lang w:val="sr-Cyrl-RS"/>
        </w:rPr>
        <w:t xml:space="preserve">који предвиђа додјелу 20 пластеника корисницима који су пријављени на Јавни позив, </w:t>
      </w:r>
      <w:r>
        <w:rPr>
          <w:rFonts w:asciiTheme="majorBidi" w:hAnsiTheme="majorBidi" w:cstheme="majorBidi"/>
          <w:sz w:val="24"/>
          <w:szCs w:val="24"/>
          <w:lang w:val="sr-Cyrl-RS"/>
        </w:rPr>
        <w:t>а на основу споразума потписаног са партнерском организацијом „</w:t>
      </w:r>
      <w:r>
        <w:rPr>
          <w:rFonts w:asciiTheme="majorBidi" w:hAnsiTheme="majorBidi" w:cstheme="majorBidi"/>
          <w:sz w:val="24"/>
          <w:szCs w:val="24"/>
          <w:lang w:val="sr-Latn-RS"/>
        </w:rPr>
        <w:t>Muslim</w:t>
      </w:r>
      <w:r w:rsidR="00947181">
        <w:rPr>
          <w:rFonts w:asciiTheme="majorBidi" w:hAnsiTheme="majorBidi" w:cstheme="majorBidi"/>
          <w:sz w:val="24"/>
          <w:szCs w:val="24"/>
          <w:lang w:val="sr-Cyrl-R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Aid“ </w:t>
      </w:r>
      <w:r>
        <w:rPr>
          <w:rFonts w:asciiTheme="majorBidi" w:hAnsiTheme="majorBidi" w:cstheme="majorBidi"/>
          <w:sz w:val="24"/>
          <w:szCs w:val="24"/>
          <w:lang w:val="sr-Cyrl-RS"/>
        </w:rPr>
        <w:t xml:space="preserve"> из Сарајева, </w:t>
      </w:r>
      <w:r w:rsidR="00FE102D">
        <w:rPr>
          <w:rFonts w:asciiTheme="majorBidi" w:hAnsiTheme="majorBidi" w:cstheme="majorBidi"/>
          <w:sz w:val="24"/>
          <w:szCs w:val="24"/>
          <w:lang w:val="sr-Cyrl-RS"/>
        </w:rPr>
        <w:t>издвајају</w:t>
      </w:r>
      <w:r>
        <w:rPr>
          <w:rFonts w:asciiTheme="majorBidi" w:hAnsiTheme="majorBidi" w:cstheme="majorBidi"/>
          <w:sz w:val="24"/>
          <w:szCs w:val="24"/>
          <w:lang w:val="sr-Cyrl-RS"/>
        </w:rPr>
        <w:t xml:space="preserve"> се средства </w:t>
      </w:r>
      <w:r w:rsidR="00FE102D">
        <w:rPr>
          <w:rFonts w:asciiTheme="majorBidi" w:hAnsiTheme="majorBidi" w:cstheme="majorBidi"/>
          <w:sz w:val="24"/>
          <w:szCs w:val="24"/>
          <w:lang w:val="sr-Cyrl-RS"/>
        </w:rPr>
        <w:t>за ову намјену.</w:t>
      </w:r>
    </w:p>
    <w:p w:rsidR="00FE102D" w:rsidRDefault="00FE102D" w:rsidP="00F34E1F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sz w:val="24"/>
          <w:szCs w:val="24"/>
          <w:lang w:val="sr-Cyrl-RS"/>
        </w:rPr>
      </w:pPr>
    </w:p>
    <w:p w:rsidR="00FE102D" w:rsidRDefault="00FE102D" w:rsidP="00FE102D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Предвиђена средства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  ..........  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21.912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,00 КМ.</w:t>
      </w:r>
    </w:p>
    <w:p w:rsidR="00235ECD" w:rsidRDefault="00235ECD" w:rsidP="00F34E1F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sz w:val="24"/>
          <w:szCs w:val="24"/>
          <w:lang w:val="sr-Cyrl-RS"/>
        </w:rPr>
      </w:pPr>
    </w:p>
    <w:p w:rsidR="00235ECD" w:rsidRDefault="00235ECD" w:rsidP="00235ECD">
      <w:pPr>
        <w:autoSpaceDE w:val="0"/>
        <w:autoSpaceDN w:val="0"/>
        <w:adjustRightInd w:val="0"/>
        <w:spacing w:after="0"/>
        <w:ind w:firstLine="567"/>
        <w:jc w:val="center"/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Члан 6.</w:t>
      </w:r>
    </w:p>
    <w:p w:rsidR="00235ECD" w:rsidRDefault="00235ECD" w:rsidP="00235ECD">
      <w:pPr>
        <w:autoSpaceDE w:val="0"/>
        <w:autoSpaceDN w:val="0"/>
        <w:adjustRightInd w:val="0"/>
        <w:spacing w:after="0"/>
        <w:ind w:firstLine="567"/>
        <w:jc w:val="center"/>
        <w:rPr>
          <w:rFonts w:asciiTheme="majorBidi" w:hAnsiTheme="majorBidi" w:cstheme="majorBidi"/>
          <w:sz w:val="24"/>
          <w:szCs w:val="24"/>
          <w:lang w:val="sr-Cyrl-RS"/>
        </w:rPr>
      </w:pPr>
    </w:p>
    <w:p w:rsidR="00235ECD" w:rsidRDefault="00235ECD" w:rsidP="00235ECD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 xml:space="preserve">За </w:t>
      </w:r>
      <w:r w:rsidR="00B02F04">
        <w:rPr>
          <w:rFonts w:asciiTheme="majorBidi" w:hAnsiTheme="majorBidi" w:cstheme="majorBidi"/>
          <w:sz w:val="24"/>
          <w:szCs w:val="24"/>
          <w:lang w:val="sr-Cyrl-RS"/>
        </w:rPr>
        <w:t>потребе подршке</w:t>
      </w:r>
      <w:r>
        <w:rPr>
          <w:rFonts w:asciiTheme="majorBidi" w:hAnsiTheme="majorBidi" w:cstheme="majorBidi"/>
          <w:sz w:val="24"/>
          <w:szCs w:val="24"/>
          <w:lang w:val="sr-Cyrl-RS"/>
        </w:rPr>
        <w:t xml:space="preserve"> </w:t>
      </w:r>
      <w:r w:rsidR="00B02F04">
        <w:rPr>
          <w:rFonts w:asciiTheme="majorBidi" w:hAnsiTheme="majorBidi" w:cstheme="majorBidi"/>
          <w:sz w:val="24"/>
          <w:szCs w:val="24"/>
          <w:lang w:val="sr-Cyrl-RS"/>
        </w:rPr>
        <w:t xml:space="preserve">омасовљењу засијаних површина у </w:t>
      </w:r>
      <w:r>
        <w:rPr>
          <w:rFonts w:asciiTheme="majorBidi" w:hAnsiTheme="majorBidi" w:cstheme="majorBidi"/>
          <w:sz w:val="24"/>
          <w:szCs w:val="24"/>
          <w:lang w:val="sr-Cyrl-RS"/>
        </w:rPr>
        <w:t>прољетној сјетви,</w:t>
      </w:r>
      <w:r w:rsidR="00B02F04">
        <w:rPr>
          <w:rFonts w:asciiTheme="majorBidi" w:hAnsiTheme="majorBidi" w:cstheme="majorBidi"/>
          <w:sz w:val="24"/>
          <w:szCs w:val="24"/>
          <w:lang w:val="sr-Cyrl-RS"/>
        </w:rPr>
        <w:t xml:space="preserve"> а </w:t>
      </w:r>
      <w:r>
        <w:rPr>
          <w:rFonts w:asciiTheme="majorBidi" w:hAnsiTheme="majorBidi" w:cstheme="majorBidi"/>
          <w:sz w:val="24"/>
          <w:szCs w:val="24"/>
          <w:lang w:val="sr-Cyrl-RS"/>
        </w:rPr>
        <w:t xml:space="preserve">на основу препоруке </w:t>
      </w:r>
      <w:r w:rsidR="00D71246">
        <w:rPr>
          <w:rFonts w:asciiTheme="majorBidi" w:hAnsiTheme="majorBidi" w:cstheme="majorBidi"/>
          <w:sz w:val="24"/>
          <w:szCs w:val="24"/>
          <w:lang w:val="sr-Cyrl-RS"/>
        </w:rPr>
        <w:t xml:space="preserve">републичког Кризног штаба и </w:t>
      </w:r>
      <w:r>
        <w:rPr>
          <w:rFonts w:asciiTheme="majorBidi" w:hAnsiTheme="majorBidi" w:cstheme="majorBidi"/>
          <w:sz w:val="24"/>
          <w:szCs w:val="24"/>
          <w:lang w:val="sr-Cyrl-RS"/>
        </w:rPr>
        <w:t xml:space="preserve">надлежног Министарства </w:t>
      </w:r>
      <w:r w:rsidR="00D71246">
        <w:rPr>
          <w:rFonts w:asciiTheme="majorBidi" w:hAnsiTheme="majorBidi" w:cstheme="majorBidi"/>
          <w:sz w:val="24"/>
          <w:szCs w:val="24"/>
          <w:lang w:val="sr-Cyrl-RS"/>
        </w:rPr>
        <w:t xml:space="preserve">у вези са појавом вируса корона </w:t>
      </w:r>
      <w:r>
        <w:rPr>
          <w:rFonts w:asciiTheme="majorBidi" w:hAnsiTheme="majorBidi" w:cstheme="majorBidi"/>
          <w:sz w:val="24"/>
          <w:szCs w:val="24"/>
          <w:lang w:val="sr-Cyrl-RS"/>
        </w:rPr>
        <w:t xml:space="preserve">и Јавног позива </w:t>
      </w:r>
      <w:r w:rsidR="00B02F04">
        <w:rPr>
          <w:rFonts w:asciiTheme="majorBidi" w:hAnsiTheme="majorBidi" w:cstheme="majorBidi"/>
          <w:sz w:val="24"/>
          <w:szCs w:val="24"/>
          <w:lang w:val="sr-Cyrl-RS"/>
        </w:rPr>
        <w:t xml:space="preserve">за пријаву засијаних површина, </w:t>
      </w:r>
      <w:r>
        <w:rPr>
          <w:rFonts w:asciiTheme="majorBidi" w:hAnsiTheme="majorBidi" w:cstheme="majorBidi"/>
          <w:sz w:val="24"/>
          <w:szCs w:val="24"/>
          <w:lang w:val="sr-Cyrl-RS"/>
        </w:rPr>
        <w:t>расписаног од стране начелника Општине</w:t>
      </w:r>
      <w:r w:rsidR="00B02F04">
        <w:rPr>
          <w:rFonts w:asciiTheme="majorBidi" w:hAnsiTheme="majorBidi" w:cstheme="majorBidi"/>
          <w:sz w:val="24"/>
          <w:szCs w:val="24"/>
          <w:lang w:val="sr-Cyrl-RS"/>
        </w:rPr>
        <w:t xml:space="preserve">, издвајају се средства </w:t>
      </w:r>
      <w:r w:rsidR="00D71246">
        <w:rPr>
          <w:rFonts w:asciiTheme="majorBidi" w:hAnsiTheme="majorBidi" w:cstheme="majorBidi"/>
          <w:sz w:val="24"/>
          <w:szCs w:val="24"/>
          <w:lang w:val="sr-Cyrl-RS"/>
        </w:rPr>
        <w:t xml:space="preserve">за </w:t>
      </w:r>
      <w:r w:rsidR="00C430FB">
        <w:rPr>
          <w:rFonts w:asciiTheme="majorBidi" w:hAnsiTheme="majorBidi" w:cstheme="majorBidi"/>
          <w:sz w:val="24"/>
          <w:szCs w:val="24"/>
          <w:lang w:val="sr-Cyrl-RS"/>
        </w:rPr>
        <w:t>ову намјену</w:t>
      </w:r>
      <w:r w:rsidR="00FE102D">
        <w:rPr>
          <w:rFonts w:asciiTheme="majorBidi" w:hAnsiTheme="majorBidi" w:cstheme="majorBidi"/>
          <w:sz w:val="24"/>
          <w:szCs w:val="24"/>
          <w:lang w:val="sr-Cyrl-RS"/>
        </w:rPr>
        <w:t>.</w:t>
      </w:r>
    </w:p>
    <w:p w:rsidR="00B02F04" w:rsidRDefault="00B02F04" w:rsidP="00235ECD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Средства ће корисницима</w:t>
      </w:r>
      <w:r w:rsidR="00E816AC">
        <w:rPr>
          <w:rFonts w:asciiTheme="majorBidi" w:hAnsiTheme="majorBidi" w:cstheme="majorBidi"/>
          <w:sz w:val="24"/>
          <w:szCs w:val="24"/>
          <w:lang w:val="sr-Cyrl-RS"/>
        </w:rPr>
        <w:t xml:space="preserve"> који су се пријавили на Јавни позив</w:t>
      </w:r>
      <w:r>
        <w:rPr>
          <w:rFonts w:asciiTheme="majorBidi" w:hAnsiTheme="majorBidi" w:cstheme="majorBidi"/>
          <w:sz w:val="24"/>
          <w:szCs w:val="24"/>
          <w:lang w:val="sr-Cyrl-RS"/>
        </w:rPr>
        <w:t xml:space="preserve"> бити распоређена након провјере стања на терену, </w:t>
      </w:r>
      <w:r w:rsidR="00D71246">
        <w:rPr>
          <w:rFonts w:asciiTheme="majorBidi" w:hAnsiTheme="majorBidi" w:cstheme="majorBidi"/>
          <w:sz w:val="24"/>
          <w:szCs w:val="24"/>
          <w:lang w:val="sr-Cyrl-RS"/>
        </w:rPr>
        <w:t>проведене од стране надлежне Комисије, а према условима дефинисаним у Ј</w:t>
      </w:r>
      <w:r>
        <w:rPr>
          <w:rFonts w:asciiTheme="majorBidi" w:hAnsiTheme="majorBidi" w:cstheme="majorBidi"/>
          <w:sz w:val="24"/>
          <w:szCs w:val="24"/>
          <w:lang w:val="sr-Cyrl-RS"/>
        </w:rPr>
        <w:t>авном позиву</w:t>
      </w:r>
      <w:r w:rsidR="00D71246">
        <w:rPr>
          <w:rFonts w:asciiTheme="majorBidi" w:hAnsiTheme="majorBidi" w:cstheme="majorBidi"/>
          <w:sz w:val="24"/>
          <w:szCs w:val="24"/>
          <w:lang w:val="sr-Cyrl-RS"/>
        </w:rPr>
        <w:t>.</w:t>
      </w:r>
    </w:p>
    <w:p w:rsidR="00FE102D" w:rsidRDefault="00FE102D" w:rsidP="00235ECD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sz w:val="24"/>
          <w:szCs w:val="24"/>
          <w:lang w:val="sr-Cyrl-RS"/>
        </w:rPr>
      </w:pPr>
      <w:bookmarkStart w:id="0" w:name="_GoBack"/>
      <w:bookmarkEnd w:id="0"/>
    </w:p>
    <w:p w:rsidR="00FE102D" w:rsidRDefault="00FE102D" w:rsidP="00FE102D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Предвиђена средства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  ..........   </w:t>
      </w:r>
      <w:r w:rsidR="008704A2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13</w:t>
      </w:r>
      <w:r w:rsidR="008704A2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6</w:t>
      </w:r>
      <w:r w:rsidR="008704A2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.</w:t>
      </w:r>
      <w:r w:rsidR="008704A2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8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00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,00 КМ.</w:t>
      </w:r>
    </w:p>
    <w:p w:rsidR="00283218" w:rsidRDefault="00283218" w:rsidP="00F34E1F">
      <w:pPr>
        <w:spacing w:after="0"/>
        <w:ind w:firstLine="567"/>
        <w:jc w:val="center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</w:pPr>
    </w:p>
    <w:p w:rsidR="00D5170F" w:rsidRDefault="00730DA8" w:rsidP="00F34E1F">
      <w:pPr>
        <w:spacing w:after="0"/>
        <w:ind w:firstLine="567"/>
        <w:jc w:val="center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</w:pPr>
      <w:r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t>Члан 7</w:t>
      </w:r>
      <w:r w:rsidR="00D5170F" w:rsidRPr="00F34E1F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t>.</w:t>
      </w:r>
    </w:p>
    <w:p w:rsidR="00D5170F" w:rsidRPr="00F34E1F" w:rsidRDefault="00D5170F" w:rsidP="00442FC3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D5170F" w:rsidRPr="00F34E1F" w:rsidRDefault="00D5170F" w:rsidP="00F34E1F">
      <w:pPr>
        <w:pStyle w:val="ListParagraph"/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У сврху подстицања самозапошљавања у пољопривредној производњи, </w:t>
      </w:r>
      <w:r w:rsidR="00A42714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у току претходне године су издвојена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средства за свако комерци</w:t>
      </w:r>
      <w:r w:rsidR="00D31FFA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јално пољопривредно газдинство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, према одредбама Правилника о субвенцијама за запошљавање.</w:t>
      </w:r>
    </w:p>
    <w:p w:rsidR="00FE102D" w:rsidRDefault="00FE102D" w:rsidP="00F34E1F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D5170F" w:rsidRPr="00F34E1F" w:rsidRDefault="00D5170F" w:rsidP="00F34E1F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Из средстава предвиђених за ову намјену</w:t>
      </w:r>
      <w:r w:rsidR="00A42714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, у току 2020. године ће бити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="00A42714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исплаћене</w:t>
      </w:r>
      <w:r w:rsidR="0055281C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преостале</w:t>
      </w:r>
      <w:r w:rsidR="0055281C"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рате за газдинства регистрована</w:t>
      </w:r>
      <w:r w:rsidR="00555646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у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="00A42714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претходној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години, према закљученим уговорима.</w:t>
      </w:r>
    </w:p>
    <w:p w:rsidR="00D5170F" w:rsidRPr="00F34E1F" w:rsidRDefault="00D5170F" w:rsidP="00F34E1F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D5170F" w:rsidRDefault="00D5170F" w:rsidP="0094617A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Предвиђена средства</w:t>
      </w:r>
      <w:r w:rsidR="00E771C3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  ..........   </w:t>
      </w:r>
      <w:r w:rsidR="00153706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5.500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,00 КМ.</w:t>
      </w:r>
    </w:p>
    <w:p w:rsidR="00181F19" w:rsidRPr="00F34E1F" w:rsidRDefault="00181F19" w:rsidP="0094617A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D5170F" w:rsidRPr="00F34E1F" w:rsidRDefault="00730DA8" w:rsidP="00F34E1F">
      <w:pPr>
        <w:pStyle w:val="ListParagraph"/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left="0" w:firstLine="567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Члан 8</w:t>
      </w:r>
      <w:r w:rsidR="00D5170F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.</w:t>
      </w:r>
    </w:p>
    <w:p w:rsidR="00D5170F" w:rsidRDefault="00D5170F" w:rsidP="00F34E1F">
      <w:pPr>
        <w:pStyle w:val="ListParagraph"/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left="0" w:firstLine="567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A42714" w:rsidRPr="00F34E1F" w:rsidRDefault="00A42714" w:rsidP="00A42714">
      <w:pPr>
        <w:pStyle w:val="ListParagraph"/>
        <w:tabs>
          <w:tab w:val="left" w:pos="0"/>
          <w:tab w:val="left" w:pos="90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E102D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Произвођачи краставаца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,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BA"/>
        </w:rPr>
        <w:t>са приносом најмање 2 тоне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по дунуму прве и друге класе, остварују право на подстицај у износу до 0,05 КМ по килограму. </w:t>
      </w:r>
    </w:p>
    <w:p w:rsidR="00A42714" w:rsidRPr="00F34E1F" w:rsidRDefault="00A42714" w:rsidP="00A4271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A42714" w:rsidRPr="00F34E1F" w:rsidRDefault="00A42714" w:rsidP="00A42714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Уз з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ахтјев се, поред докумената наведених у члану 2, став 4. овог Програма,  прилаже сљедећа документација:</w:t>
      </w:r>
    </w:p>
    <w:p w:rsidR="00A42714" w:rsidRPr="00F34E1F" w:rsidRDefault="00A42714" w:rsidP="00A42714">
      <w:pPr>
        <w:pStyle w:val="ListParagraph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Копија у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говор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а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са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откупљивачем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:rsidR="00A42714" w:rsidRPr="00F34E1F" w:rsidRDefault="00A42714" w:rsidP="00A42714">
      <w:pPr>
        <w:pStyle w:val="ListParagraph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Обрачун испоручених количина прве и друге класе краставаца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,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издат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ог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од стране организатора производње, односно откупљивача.</w:t>
      </w:r>
    </w:p>
    <w:p w:rsidR="00511021" w:rsidRDefault="00511021" w:rsidP="00A42714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A42714" w:rsidRPr="00A42714" w:rsidRDefault="00A42714" w:rsidP="00A42714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Захтјев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се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подноси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до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30.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септембра</w:t>
      </w:r>
      <w:proofErr w:type="spellEnd"/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20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године</w:t>
      </w:r>
      <w:proofErr w:type="spellEnd"/>
      <w:proofErr w:type="gramEnd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42714" w:rsidRPr="00F34E1F" w:rsidRDefault="00A42714" w:rsidP="00A42714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proofErr w:type="gram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Предвиђена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средства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  ..........   1.25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0,00 КМ.</w:t>
      </w:r>
      <w:proofErr w:type="gramEnd"/>
    </w:p>
    <w:p w:rsidR="00A42714" w:rsidRPr="00F34E1F" w:rsidRDefault="00A42714" w:rsidP="00F34E1F">
      <w:pPr>
        <w:pStyle w:val="ListParagraph"/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left="0" w:firstLine="567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FB080A" w:rsidRPr="00F34E1F" w:rsidRDefault="00730DA8" w:rsidP="00F34E1F">
      <w:pPr>
        <w:pStyle w:val="ListParagraph"/>
        <w:tabs>
          <w:tab w:val="left" w:pos="0"/>
          <w:tab w:val="left" w:pos="142"/>
          <w:tab w:val="left" w:pos="450"/>
        </w:tabs>
        <w:autoSpaceDE w:val="0"/>
        <w:autoSpaceDN w:val="0"/>
        <w:adjustRightInd w:val="0"/>
        <w:spacing w:after="0"/>
        <w:ind w:left="0" w:firstLine="567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Члан 9</w:t>
      </w:r>
      <w:r w:rsidR="00FB080A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.</w:t>
      </w:r>
    </w:p>
    <w:p w:rsidR="00D5170F" w:rsidRPr="00F34E1F" w:rsidRDefault="00D5170F" w:rsidP="00F34E1F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A42714" w:rsidRPr="00F34E1F" w:rsidRDefault="00A42714" w:rsidP="00A42714">
      <w:pPr>
        <w:pStyle w:val="ListParagraph"/>
        <w:tabs>
          <w:tab w:val="left" w:pos="0"/>
          <w:tab w:val="left" w:pos="90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FE102D">
        <w:rPr>
          <w:rFonts w:asciiTheme="majorBidi" w:hAnsiTheme="majorBidi" w:cstheme="majorBidi"/>
          <w:color w:val="000000" w:themeColor="text1"/>
          <w:sz w:val="24"/>
          <w:szCs w:val="24"/>
        </w:rPr>
        <w:t>Произвођачи</w:t>
      </w:r>
      <w:proofErr w:type="spellEnd"/>
      <w:r w:rsidRPr="00FE10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E102D">
        <w:rPr>
          <w:rFonts w:asciiTheme="majorBidi" w:hAnsiTheme="majorBidi" w:cstheme="majorBidi"/>
          <w:color w:val="000000" w:themeColor="text1"/>
          <w:sz w:val="24"/>
          <w:szCs w:val="24"/>
        </w:rPr>
        <w:t>осталог</w:t>
      </w:r>
      <w:proofErr w:type="spellEnd"/>
      <w:r w:rsidRPr="00FE10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E102D">
        <w:rPr>
          <w:rFonts w:asciiTheme="majorBidi" w:hAnsiTheme="majorBidi" w:cstheme="majorBidi"/>
          <w:color w:val="000000" w:themeColor="text1"/>
          <w:sz w:val="24"/>
          <w:szCs w:val="24"/>
        </w:rPr>
        <w:t>поврћа</w:t>
      </w:r>
      <w:proofErr w:type="spellEnd"/>
      <w:r w:rsidRPr="00FE10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E102D">
        <w:rPr>
          <w:rFonts w:asciiTheme="majorBidi" w:hAnsiTheme="majorBidi" w:cstheme="majorBidi"/>
          <w:color w:val="000000" w:themeColor="text1"/>
          <w:sz w:val="24"/>
          <w:szCs w:val="24"/>
        </w:rPr>
        <w:t>на</w:t>
      </w:r>
      <w:proofErr w:type="spellEnd"/>
      <w:r w:rsidRPr="00FE10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E102D">
        <w:rPr>
          <w:rFonts w:asciiTheme="majorBidi" w:hAnsiTheme="majorBidi" w:cstheme="majorBidi"/>
          <w:color w:val="000000" w:themeColor="text1"/>
          <w:sz w:val="24"/>
          <w:szCs w:val="24"/>
        </w:rPr>
        <w:t>отвореном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изузев кромпира,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који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су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у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текућој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години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остварили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производњу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на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минималној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површини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5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ду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н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ума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, остварују право на подстицај до 80,00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КМ по дунуму,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у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зависности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од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броја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пријављених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произвођача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:rsidR="00A42714" w:rsidRPr="00F34E1F" w:rsidRDefault="00A42714" w:rsidP="00A42714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A42714" w:rsidRPr="00F34E1F" w:rsidRDefault="00A42714" w:rsidP="00A42714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Уз з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ахтјев се, поред докумената наведених у члану 2, став 4. овог Програма,  прилаже сљедећа документација:</w:t>
      </w:r>
    </w:p>
    <w:p w:rsidR="00A42714" w:rsidRPr="00F34E1F" w:rsidRDefault="00A42714" w:rsidP="00A42714">
      <w:pPr>
        <w:pStyle w:val="ListParagraph"/>
        <w:numPr>
          <w:ilvl w:val="0"/>
          <w:numId w:val="11"/>
        </w:numPr>
        <w:tabs>
          <w:tab w:val="left" w:pos="284"/>
          <w:tab w:val="left" w:pos="1134"/>
          <w:tab w:val="left" w:pos="1560"/>
        </w:tabs>
        <w:autoSpaceDE w:val="0"/>
        <w:autoSpaceDN w:val="0"/>
        <w:adjustRightInd w:val="0"/>
        <w:spacing w:after="0"/>
        <w:ind w:left="567" w:firstLine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Доказ о власништву земљишта или уговор о закупу.</w:t>
      </w:r>
    </w:p>
    <w:p w:rsidR="00A42714" w:rsidRPr="00F34E1F" w:rsidRDefault="00A42714" w:rsidP="00A42714">
      <w:pPr>
        <w:pStyle w:val="ListParagraph"/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left="780"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075983" w:rsidRDefault="00A42714" w:rsidP="00075983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Захтјев се подноси до 3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1</w:t>
      </w: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.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августа</w:t>
      </w:r>
      <w:r w:rsidR="00511021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2020</w:t>
      </w: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. године.</w:t>
      </w:r>
    </w:p>
    <w:p w:rsidR="00D5170F" w:rsidRDefault="00A42714" w:rsidP="00075983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Предвиђена средства</w:t>
      </w:r>
      <w:r w:rsidR="00511021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  ..........  </w:t>
      </w: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 w:rsidR="009F36F9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1.838</w:t>
      </w: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,00 КМ.</w:t>
      </w:r>
    </w:p>
    <w:p w:rsidR="00511021" w:rsidRDefault="00511021" w:rsidP="00511021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283218" w:rsidRDefault="00283218" w:rsidP="00511021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283218" w:rsidRPr="00F34E1F" w:rsidRDefault="00283218" w:rsidP="00511021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D5170F" w:rsidRDefault="00F26316" w:rsidP="00F34E1F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lastRenderedPageBreak/>
        <w:t xml:space="preserve">Члан </w:t>
      </w:r>
      <w:r w:rsidR="00730DA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10</w:t>
      </w:r>
      <w:r w:rsidR="00D5170F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.</w:t>
      </w:r>
    </w:p>
    <w:p w:rsidR="00511021" w:rsidRPr="00F34E1F" w:rsidRDefault="00511021" w:rsidP="00F34E1F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511021" w:rsidRPr="00F34E1F" w:rsidRDefault="00511021" w:rsidP="00511021">
      <w:pPr>
        <w:pStyle w:val="ListParagraph"/>
        <w:tabs>
          <w:tab w:val="left" w:pos="0"/>
          <w:tab w:val="left" w:pos="142"/>
          <w:tab w:val="left" w:pos="90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E102D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Произвођачи поврћа у заштићеном простору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, са површином заштићеног простора  минимално 400 м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sr-Cyrl-RS"/>
        </w:rPr>
        <w:t xml:space="preserve">2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остварују право на подстицај у износу до 1,00 КМ/м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sr-Cyrl-RS"/>
        </w:rPr>
        <w:t xml:space="preserve">2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корисне површине заштићеног простора.</w:t>
      </w:r>
    </w:p>
    <w:p w:rsidR="00511021" w:rsidRPr="00F34E1F" w:rsidRDefault="00511021" w:rsidP="00511021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Пластеници који у моменту обраде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з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ахтјева не буду у систему производње неће се признавати као пластеничка производња.</w:t>
      </w:r>
    </w:p>
    <w:p w:rsidR="00511021" w:rsidRPr="00F34E1F" w:rsidRDefault="00511021" w:rsidP="00511021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Уз з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ахтјев се, поред докумената наведених у члану 2, став 4. овог Програма,  прилаже изјава о власништву и површини заштићеног простора.</w:t>
      </w:r>
    </w:p>
    <w:p w:rsidR="00511021" w:rsidRPr="00F34E1F" w:rsidRDefault="00511021" w:rsidP="00511021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511021" w:rsidRPr="00F34E1F" w:rsidRDefault="00511021" w:rsidP="00511021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Захтје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в се подноси до 31. августа 2020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. године.</w:t>
      </w:r>
    </w:p>
    <w:p w:rsidR="00511021" w:rsidRPr="00F34E1F" w:rsidRDefault="00511021" w:rsidP="00511021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Предвиђена средства   ..........   3.3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00,00 КМ.</w:t>
      </w:r>
    </w:p>
    <w:p w:rsidR="00D5170F" w:rsidRPr="00F34E1F" w:rsidRDefault="00D5170F" w:rsidP="00F34E1F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</w:pPr>
    </w:p>
    <w:p w:rsidR="00C31586" w:rsidRPr="00F34E1F" w:rsidRDefault="00730DA8" w:rsidP="00F34E1F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Члан 11</w:t>
      </w:r>
      <w:r w:rsidR="00C31586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.</w:t>
      </w:r>
    </w:p>
    <w:p w:rsidR="00C31586" w:rsidRDefault="00C31586" w:rsidP="00F34E1F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511021" w:rsidRPr="00F34E1F" w:rsidRDefault="00511021" w:rsidP="00511021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left="567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  <w:lang w:val="sr-Cyrl-RS"/>
        </w:rPr>
      </w:pPr>
      <w:r w:rsidRPr="00FE102D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Произвођачи воћарских и виноградарских култура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: </w:t>
      </w:r>
    </w:p>
    <w:p w:rsidR="00511021" w:rsidRPr="00F34E1F" w:rsidRDefault="00511021" w:rsidP="00511021">
      <w:pPr>
        <w:pStyle w:val="ListParagraph"/>
        <w:numPr>
          <w:ilvl w:val="0"/>
          <w:numId w:val="28"/>
        </w:num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за високостаблашице из реда јабучастог, коштичавог и језграстог воћа, у интензивном, плантажном узгоју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,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на минималној површини од 1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ha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, са минималним бројем садница по хектару предвиђеним за сваку воћну врсту, остварују право на подстицај у износу до 80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КМ/0,1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ha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,</w:t>
      </w:r>
    </w:p>
    <w:p w:rsidR="00511021" w:rsidRPr="00F34E1F" w:rsidRDefault="00511021" w:rsidP="00511021">
      <w:pPr>
        <w:pStyle w:val="ListParagraph"/>
        <w:numPr>
          <w:ilvl w:val="0"/>
          <w:numId w:val="28"/>
        </w:num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за засаде јагодичастог воћа (малин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а, јагода, аронија, купина и сл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.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) и плантажне винограде,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минималне површине 0,2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ha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, остварују право на подстицај у износу до 120,00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КМ/0,1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ha.</w:t>
      </w:r>
    </w:p>
    <w:p w:rsidR="00511021" w:rsidRPr="00F34E1F" w:rsidRDefault="00511021" w:rsidP="00511021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</w:pPr>
    </w:p>
    <w:p w:rsidR="00511021" w:rsidRPr="00FE046A" w:rsidRDefault="00511021" w:rsidP="00511021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Комисија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,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именована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од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стране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начелника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о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пштине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ће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приликом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утврђивања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чињеничног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стања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на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терену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поред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осталог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утврђивати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кондиционо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стање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засађених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воћних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култура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те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засади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за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које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се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утврди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одсуство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провођења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одговарајућих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агротехничких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мјера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неће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моћи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остварити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право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на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F34E1F">
        <w:rPr>
          <w:rFonts w:asciiTheme="majorBidi" w:hAnsiTheme="majorBidi" w:cstheme="majorBidi"/>
          <w:color w:val="000000" w:themeColor="text1"/>
          <w:sz w:val="24"/>
          <w:szCs w:val="24"/>
        </w:rPr>
        <w:t>подстицај</w:t>
      </w:r>
      <w:proofErr w:type="spellEnd"/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.</w:t>
      </w:r>
      <w:proofErr w:type="gramEnd"/>
    </w:p>
    <w:p w:rsidR="00511021" w:rsidRPr="00F34E1F" w:rsidRDefault="00511021" w:rsidP="00511021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У з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ахтјев за подстицај обавезно се наводи врста воћарског засада, те површина и број стабала. Уколико воћњак има више воћних врста, за сваку воћну врсту </w:t>
      </w:r>
      <w:r w:rsidR="00475980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се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наводи површина и број стабала. </w:t>
      </w:r>
    </w:p>
    <w:p w:rsidR="00511021" w:rsidRPr="00F34E1F" w:rsidRDefault="00511021" w:rsidP="00511021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511021" w:rsidRPr="00F34E1F" w:rsidRDefault="00511021" w:rsidP="00511021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Уз з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ахтјев се, поред докумената наведених у члану 2, став 4. овог Програма,  прилаже сљедећа документација:</w:t>
      </w:r>
    </w:p>
    <w:p w:rsidR="00511021" w:rsidRPr="00F34E1F" w:rsidRDefault="00511021" w:rsidP="00511021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Дока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з о власништву земљишта на коме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се обавља воћарска производња или копија уговора о закупу, са дефинисаним временским трајањем закупа.</w:t>
      </w:r>
    </w:p>
    <w:p w:rsidR="00511021" w:rsidRPr="00F34E1F" w:rsidRDefault="00511021" w:rsidP="00511021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511021" w:rsidRPr="00420408" w:rsidRDefault="00511021" w:rsidP="00511021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Захтјев се подноси до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31. августа 2020</w:t>
      </w: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. године.</w:t>
      </w:r>
    </w:p>
    <w:p w:rsidR="00511021" w:rsidRPr="00F34E1F" w:rsidRDefault="00511021" w:rsidP="00511021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Предвиђена средства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  ..........   </w:t>
      </w:r>
      <w:r w:rsidR="00503F0D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11.5</w:t>
      </w: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00,00 КМ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.</w:t>
      </w:r>
    </w:p>
    <w:p w:rsidR="00FE102D" w:rsidRDefault="00FE102D" w:rsidP="00F34E1F">
      <w:pPr>
        <w:pStyle w:val="ListParagraph"/>
        <w:tabs>
          <w:tab w:val="left" w:pos="0"/>
        </w:tabs>
        <w:spacing w:after="0"/>
        <w:ind w:left="0" w:firstLine="567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</w:pPr>
    </w:p>
    <w:p w:rsidR="00D5170F" w:rsidRPr="00F34E1F" w:rsidRDefault="00845655" w:rsidP="00F34E1F">
      <w:pPr>
        <w:pStyle w:val="ListParagraph"/>
        <w:tabs>
          <w:tab w:val="left" w:pos="0"/>
        </w:tabs>
        <w:spacing w:after="0"/>
        <w:ind w:left="0" w:firstLine="567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  <w:t>Члан 1</w:t>
      </w:r>
      <w:r w:rsidR="00730DA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  <w:t>2</w:t>
      </w:r>
      <w:r w:rsidR="00D5170F" w:rsidRPr="00F34E1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  <w:t>.</w:t>
      </w:r>
    </w:p>
    <w:p w:rsidR="00845655" w:rsidRDefault="00845655" w:rsidP="00F34E1F">
      <w:pPr>
        <w:pStyle w:val="ListParagraph"/>
        <w:tabs>
          <w:tab w:val="left" w:pos="0"/>
        </w:tabs>
        <w:spacing w:after="0"/>
        <w:ind w:left="0" w:firstLine="567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</w:pPr>
    </w:p>
    <w:p w:rsidR="00442FC3" w:rsidRPr="00F34E1F" w:rsidRDefault="00FE102D" w:rsidP="00442FC3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Произвођачи млијека</w:t>
      </w:r>
      <w:r w:rsidR="00442FC3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који предају млијеко откупним станицама, остварују право на подстицај у износу до 0,10 КМ по литри предатог млијека.</w:t>
      </w:r>
    </w:p>
    <w:p w:rsidR="00442FC3" w:rsidRPr="00F34E1F" w:rsidRDefault="00442FC3" w:rsidP="00442FC3">
      <w:pPr>
        <w:pStyle w:val="ListParagraph"/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left="780"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442FC3" w:rsidRPr="00F34E1F" w:rsidRDefault="00442FC3" w:rsidP="00442FC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Уз з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ахтјев за подстицај прилаже се сљедећа документација:</w:t>
      </w:r>
    </w:p>
    <w:p w:rsidR="00442FC3" w:rsidRPr="00F34E1F" w:rsidRDefault="00442FC3" w:rsidP="00442FC3">
      <w:pPr>
        <w:pStyle w:val="ListParagraph"/>
        <w:numPr>
          <w:ilvl w:val="0"/>
          <w:numId w:val="11"/>
        </w:num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Потврда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откупљивача о преузетим количинама млијека,</w:t>
      </w:r>
    </w:p>
    <w:p w:rsidR="00442FC3" w:rsidRPr="00F34E1F" w:rsidRDefault="00442FC3" w:rsidP="00442FC3">
      <w:pPr>
        <w:pStyle w:val="ListParagraph"/>
        <w:numPr>
          <w:ilvl w:val="0"/>
          <w:numId w:val="11"/>
        </w:num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Копија потврде о спроведеним обавезним ветеринарским мјерама.</w:t>
      </w:r>
    </w:p>
    <w:p w:rsidR="00442FC3" w:rsidRPr="00F34E1F" w:rsidRDefault="00442FC3" w:rsidP="00442FC3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По поднесеном првобитном захтјеву, мјесечно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се достављају обрачу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ни предатих количина млијека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у 2020. години,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најкасније до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краја текућег мјесеца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за претходни мјесец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,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закључно са 15. децембром 2020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. године.</w:t>
      </w:r>
    </w:p>
    <w:p w:rsidR="00442FC3" w:rsidRPr="00F34E1F" w:rsidRDefault="00442FC3" w:rsidP="00442FC3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442FC3" w:rsidRPr="001B195E" w:rsidRDefault="00442FC3" w:rsidP="00442FC3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Предвиђена средства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  ..........   </w:t>
      </w:r>
      <w:r w:rsidR="008704A2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8</w:t>
      </w:r>
      <w:r w:rsidR="008704A2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.</w:t>
      </w:r>
      <w:r w:rsidR="008704A2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0</w:t>
      </w: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00,00 КМ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.</w:t>
      </w:r>
    </w:p>
    <w:p w:rsidR="00442FC3" w:rsidRPr="00F34E1F" w:rsidRDefault="00442FC3" w:rsidP="00F34E1F">
      <w:pPr>
        <w:pStyle w:val="ListParagraph"/>
        <w:tabs>
          <w:tab w:val="left" w:pos="0"/>
        </w:tabs>
        <w:spacing w:after="0"/>
        <w:ind w:left="0" w:firstLine="567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</w:pPr>
    </w:p>
    <w:p w:rsidR="00D5170F" w:rsidRPr="00F34E1F" w:rsidRDefault="006C222B" w:rsidP="00F34E1F">
      <w:pPr>
        <w:pStyle w:val="ListParagraph"/>
        <w:tabs>
          <w:tab w:val="left" w:pos="0"/>
        </w:tabs>
        <w:spacing w:after="0"/>
        <w:ind w:left="0" w:firstLine="567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  <w:t>Члан 1</w:t>
      </w:r>
      <w:r w:rsidR="0007598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  <w:t>3</w:t>
      </w:r>
      <w:r w:rsidRPr="00F34E1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  <w:t>.</w:t>
      </w:r>
    </w:p>
    <w:p w:rsidR="006C222B" w:rsidRDefault="006C222B" w:rsidP="00F34E1F">
      <w:pPr>
        <w:pStyle w:val="ListParagraph"/>
        <w:tabs>
          <w:tab w:val="left" w:pos="0"/>
        </w:tabs>
        <w:spacing w:after="0"/>
        <w:ind w:left="0" w:firstLine="567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</w:pPr>
    </w:p>
    <w:p w:rsidR="00442FC3" w:rsidRPr="00F34E1F" w:rsidRDefault="00442FC3" w:rsidP="00442FC3">
      <w:p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E102D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Власници пчелињих друштава,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са минимално 30 друштава пчела, остварују право на подстицај у износу до 8,00 КМ/пчелињем друштву.</w:t>
      </w:r>
    </w:p>
    <w:p w:rsidR="00442FC3" w:rsidRPr="00F34E1F" w:rsidRDefault="00442FC3" w:rsidP="00442FC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442FC3" w:rsidRPr="00F34E1F" w:rsidRDefault="00442FC3" w:rsidP="00442FC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Уз з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ахтјев се, поред докумената наведених у члану 2, став 4. овог Програма,  прилаже сљедећа документација:</w:t>
      </w:r>
    </w:p>
    <w:p w:rsidR="00442FC3" w:rsidRPr="00F34E1F" w:rsidRDefault="00442FC3" w:rsidP="00442FC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442FC3" w:rsidRPr="00F34E1F" w:rsidRDefault="00442FC3" w:rsidP="00442FC3">
      <w:pPr>
        <w:pStyle w:val="ListParagraph"/>
        <w:numPr>
          <w:ilvl w:val="0"/>
          <w:numId w:val="18"/>
        </w:num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Овјерена изјава којом пољопривредни произвођач – пчелар потврђује да су пчелиња друштва његово власништво. </w:t>
      </w:r>
    </w:p>
    <w:p w:rsidR="00442FC3" w:rsidRPr="00F34E1F" w:rsidRDefault="00442FC3" w:rsidP="00442FC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442FC3" w:rsidRPr="00420408" w:rsidRDefault="00442FC3" w:rsidP="00442FC3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Захтјев се подноси до 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3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1</w:t>
      </w: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. </w:t>
      </w:r>
      <w:r w:rsidR="0051392B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августа 2020</w:t>
      </w: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. године.</w:t>
      </w:r>
    </w:p>
    <w:p w:rsidR="00442FC3" w:rsidRPr="00504396" w:rsidRDefault="00442FC3" w:rsidP="00442FC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Предвиђена средства</w:t>
      </w:r>
      <w:r w:rsidR="0051392B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  ..........   4</w:t>
      </w: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.</w:t>
      </w:r>
      <w:r w:rsidR="009F36F9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4</w:t>
      </w: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00,00 КМ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.</w:t>
      </w:r>
    </w:p>
    <w:p w:rsidR="00016428" w:rsidRPr="0094617A" w:rsidRDefault="00016428" w:rsidP="0094617A">
      <w:pPr>
        <w:tabs>
          <w:tab w:val="left" w:pos="0"/>
        </w:tabs>
        <w:spacing w:after="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</w:pPr>
    </w:p>
    <w:p w:rsidR="004F4056" w:rsidRPr="00F34E1F" w:rsidRDefault="004F4056" w:rsidP="00F34E1F">
      <w:pPr>
        <w:pStyle w:val="ListParagraph"/>
        <w:tabs>
          <w:tab w:val="left" w:pos="0"/>
        </w:tabs>
        <w:spacing w:after="0"/>
        <w:ind w:left="0" w:firstLine="567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  <w:t>Члан 1</w:t>
      </w:r>
      <w:r w:rsidR="0007598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  <w:t>4</w:t>
      </w:r>
      <w:r w:rsidRPr="00F34E1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  <w:t>.</w:t>
      </w:r>
    </w:p>
    <w:p w:rsidR="004F4056" w:rsidRDefault="004F4056" w:rsidP="00F34E1F">
      <w:pPr>
        <w:pStyle w:val="ListParagraph"/>
        <w:tabs>
          <w:tab w:val="left" w:pos="0"/>
        </w:tabs>
        <w:spacing w:after="0"/>
        <w:ind w:left="0" w:firstLine="567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</w:pPr>
    </w:p>
    <w:p w:rsidR="0051392B" w:rsidRPr="00F34E1F" w:rsidRDefault="0051392B" w:rsidP="0051392B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E102D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Произвођачи бројлера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, са минималним капацитетом 5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000 бројлера по турнусу, остварују право на подстицај у износу до 0,03 КМ/кљуну.</w:t>
      </w:r>
    </w:p>
    <w:p w:rsidR="0051392B" w:rsidRPr="00F34E1F" w:rsidRDefault="0051392B" w:rsidP="0051392B">
      <w:pPr>
        <w:tabs>
          <w:tab w:val="left" w:pos="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51392B" w:rsidRPr="00F34E1F" w:rsidRDefault="0051392B" w:rsidP="0051392B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Уз з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ахтјев се, поред докумената наведених у члану 2, став 4. овог Програма,  прилаже сљедећа документација:</w:t>
      </w:r>
    </w:p>
    <w:p w:rsidR="0051392B" w:rsidRPr="00F34E1F" w:rsidRDefault="0051392B" w:rsidP="0051392B">
      <w:pPr>
        <w:pStyle w:val="ListParagraph"/>
        <w:numPr>
          <w:ilvl w:val="0"/>
          <w:numId w:val="18"/>
        </w:num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Доказ о реализацији производње (уговор са откупљивачем или неки други доказ),</w:t>
      </w:r>
    </w:p>
    <w:p w:rsidR="0051392B" w:rsidRPr="00F34E1F" w:rsidRDefault="0051392B" w:rsidP="0051392B">
      <w:pPr>
        <w:pStyle w:val="ListParagraph"/>
        <w:numPr>
          <w:ilvl w:val="0"/>
          <w:numId w:val="18"/>
        </w:num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Доказ о броју бројлера у турнусу. </w:t>
      </w:r>
    </w:p>
    <w:p w:rsidR="0051392B" w:rsidRPr="00F34E1F" w:rsidRDefault="0051392B" w:rsidP="0051392B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51392B" w:rsidRPr="00F34E1F" w:rsidRDefault="0051392B" w:rsidP="00567C87">
      <w:pPr>
        <w:tabs>
          <w:tab w:val="left" w:pos="0"/>
          <w:tab w:val="left" w:pos="450"/>
          <w:tab w:val="left" w:pos="900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Захтјев се подноси до 20</w:t>
      </w: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. новембра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2020</w:t>
      </w: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. године.</w:t>
      </w:r>
    </w:p>
    <w:p w:rsidR="0051392B" w:rsidRPr="00F34E1F" w:rsidRDefault="0051392B" w:rsidP="0051392B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Предвиђена средства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  ..........</w:t>
      </w: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 </w:t>
      </w:r>
      <w:r w:rsidR="009F36F9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5.</w:t>
      </w:r>
      <w:r w:rsidR="009F36F9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5</w:t>
      </w:r>
      <w:r w:rsidRPr="0042040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00,00 КМ</w:t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.</w:t>
      </w:r>
    </w:p>
    <w:p w:rsidR="0051392B" w:rsidRDefault="0051392B" w:rsidP="00F34E1F">
      <w:pPr>
        <w:pStyle w:val="ListParagraph"/>
        <w:tabs>
          <w:tab w:val="left" w:pos="0"/>
        </w:tabs>
        <w:spacing w:after="0"/>
        <w:ind w:left="0" w:firstLine="567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</w:pPr>
    </w:p>
    <w:p w:rsidR="00D5170F" w:rsidRPr="00F34E1F" w:rsidRDefault="00A91C5F" w:rsidP="00F34E1F">
      <w:pPr>
        <w:spacing w:after="0"/>
        <w:ind w:firstLine="567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  <w:t xml:space="preserve">Члан </w:t>
      </w:r>
      <w:r w:rsidR="0007598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  <w:t>15</w:t>
      </w:r>
      <w:r w:rsidR="00D5170F" w:rsidRPr="00F34E1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  <w:t>.</w:t>
      </w:r>
    </w:p>
    <w:p w:rsidR="00D5170F" w:rsidRPr="00F34E1F" w:rsidRDefault="00D5170F" w:rsidP="00F34E1F">
      <w:pPr>
        <w:spacing w:after="0"/>
        <w:ind w:firstLine="567"/>
        <w:jc w:val="both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val="sr-Cyrl-RS"/>
        </w:rPr>
      </w:pPr>
    </w:p>
    <w:p w:rsidR="0094617A" w:rsidRDefault="00D5170F" w:rsidP="0094617A">
      <w:pPr>
        <w:spacing w:after="0"/>
        <w:ind w:firstLine="567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  <w:t>Обраду примљених захтјева и праћење динамике реализације подстицајних средстава вршиће Одјељење за привреду и финансије, Одсјек за привреду, пољопривреду, друштвене дјелатности и локални економски развој.</w:t>
      </w:r>
    </w:p>
    <w:p w:rsidR="00FE102D" w:rsidRPr="00F34E1F" w:rsidRDefault="00FE102D" w:rsidP="0094617A">
      <w:pPr>
        <w:spacing w:after="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</w:pPr>
    </w:p>
    <w:p w:rsidR="00D5170F" w:rsidRPr="00F34E1F" w:rsidRDefault="00D5170F" w:rsidP="00F34E1F">
      <w:pPr>
        <w:spacing w:after="0"/>
        <w:ind w:firstLine="567"/>
        <w:jc w:val="center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lastRenderedPageBreak/>
        <w:t>Члан 1</w:t>
      </w:r>
      <w:r w:rsidR="00075983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t>6</w:t>
      </w:r>
      <w:r w:rsidRPr="00F34E1F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t>.</w:t>
      </w:r>
    </w:p>
    <w:p w:rsidR="0060288B" w:rsidRDefault="0060288B" w:rsidP="00403A30">
      <w:pPr>
        <w:spacing w:after="0"/>
        <w:ind w:firstLine="567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</w:pPr>
    </w:p>
    <w:p w:rsidR="00D5170F" w:rsidRPr="00F34E1F" w:rsidRDefault="00EB2686" w:rsidP="00403A30">
      <w:pPr>
        <w:spacing w:after="0"/>
        <w:ind w:firstLine="567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</w:pPr>
      <w:r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t>Корисник подстицајних средстава</w:t>
      </w:r>
      <w:r w:rsidR="00D5170F" w:rsidRPr="00F34E1F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t xml:space="preserve"> за којег се утврди да је дао лажне податке</w:t>
      </w:r>
      <w:r w:rsidR="00FC375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t>,</w:t>
      </w:r>
      <w:r w:rsidR="00D5170F" w:rsidRPr="00F34E1F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t xml:space="preserve"> или да је на било који други начин злоу</w:t>
      </w:r>
      <w:r w:rsidR="000D14E7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t>потријебио подстицајна средства</w:t>
      </w:r>
      <w:r w:rsidR="00D5170F" w:rsidRPr="00F34E1F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t xml:space="preserve"> предвиђена овим Програмом, дужан је вратити уплаћена средства, те губи право на ову врсту подстицаја у наредне 3 (три) године.</w:t>
      </w:r>
    </w:p>
    <w:p w:rsidR="0060288B" w:rsidRDefault="0060288B" w:rsidP="00F34E1F">
      <w:pPr>
        <w:spacing w:after="0"/>
        <w:ind w:firstLine="567"/>
        <w:jc w:val="center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</w:pPr>
    </w:p>
    <w:p w:rsidR="00D5170F" w:rsidRPr="00F34E1F" w:rsidRDefault="00D5170F" w:rsidP="00F34E1F">
      <w:pPr>
        <w:spacing w:after="0"/>
        <w:ind w:firstLine="567"/>
        <w:jc w:val="center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t xml:space="preserve">Члан </w:t>
      </w:r>
      <w:r w:rsidR="009B49F5" w:rsidRPr="00F34E1F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t>1</w:t>
      </w:r>
      <w:r w:rsidR="00075983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t>7</w:t>
      </w:r>
      <w:r w:rsidRPr="00F34E1F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t>.</w:t>
      </w:r>
    </w:p>
    <w:p w:rsidR="00D5170F" w:rsidRPr="00F34E1F" w:rsidRDefault="00D5170F" w:rsidP="00F34E1F">
      <w:pPr>
        <w:spacing w:after="0"/>
        <w:ind w:firstLine="567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</w:pPr>
    </w:p>
    <w:p w:rsidR="00D5170F" w:rsidRPr="00F34E1F" w:rsidRDefault="00D5170F" w:rsidP="0094617A">
      <w:pPr>
        <w:spacing w:after="0"/>
        <w:ind w:firstLine="567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t>Овај Програм ступа на снагу дан</w:t>
      </w:r>
      <w:r w:rsidR="0094617A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t>ом доношења, а биће објављен у „</w:t>
      </w:r>
      <w:r w:rsidRPr="00F34E1F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t>Слу</w:t>
      </w:r>
      <w:r w:rsidR="0094617A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t>жбеном гласнику општине Станари“</w:t>
      </w:r>
      <w:r w:rsidRPr="00F34E1F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r-Cyrl-RS"/>
        </w:rPr>
        <w:t>.</w:t>
      </w:r>
    </w:p>
    <w:p w:rsidR="00D5170F" w:rsidRPr="00F34E1F" w:rsidRDefault="00D5170F" w:rsidP="00F34E1F">
      <w:pPr>
        <w:spacing w:after="0"/>
        <w:ind w:firstLine="567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</w:pPr>
    </w:p>
    <w:p w:rsidR="00AC49C9" w:rsidRPr="00F34E1F" w:rsidRDefault="00AC49C9" w:rsidP="0094617A">
      <w:pPr>
        <w:spacing w:after="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r-Cyrl-RS"/>
        </w:rPr>
      </w:pPr>
    </w:p>
    <w:p w:rsidR="0066502C" w:rsidRPr="00F34E1F" w:rsidRDefault="0066502C" w:rsidP="00F34E1F">
      <w:pPr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ab/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ab/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ab/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ab/>
      </w:r>
      <w:r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ab/>
        <w:t xml:space="preserve">                              </w:t>
      </w:r>
      <w:r w:rsidR="00023B84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         ПРЕДСЈЕДНИК СКУПШТИНЕ</w:t>
      </w:r>
    </w:p>
    <w:p w:rsidR="0066502C" w:rsidRDefault="00283218" w:rsidP="00F34E1F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       </w:t>
      </w:r>
      <w:r w:rsidR="0066502C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ab/>
      </w:r>
      <w:r w:rsidR="0066502C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ab/>
      </w:r>
      <w:r w:rsidR="0066502C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ab/>
      </w:r>
      <w:r w:rsidR="0066502C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ab/>
      </w:r>
      <w:r w:rsidR="0066502C" w:rsidRPr="00F34E1F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ab/>
        <w:t xml:space="preserve">                          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            </w:t>
      </w:r>
      <w:r w:rsidR="0094617A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____________________________</w:t>
      </w:r>
    </w:p>
    <w:p w:rsidR="0094617A" w:rsidRPr="00F34E1F" w:rsidRDefault="0094617A" w:rsidP="00F34E1F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ab/>
        <w:t xml:space="preserve">    </w:t>
      </w:r>
      <w:r w:rsidR="00730DA8"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 xml:space="preserve">           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  <w:t>Остоја Стевановић</w:t>
      </w:r>
    </w:p>
    <w:p w:rsidR="0066502C" w:rsidRPr="00F34E1F" w:rsidRDefault="0066502C" w:rsidP="00F34E1F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val="sr-Cyrl-RS"/>
        </w:rPr>
      </w:pPr>
    </w:p>
    <w:p w:rsidR="0066502C" w:rsidRPr="00F34E1F" w:rsidRDefault="0066502C" w:rsidP="00F34E1F">
      <w:pPr>
        <w:spacing w:after="0"/>
        <w:rPr>
          <w:rFonts w:asciiTheme="majorBidi" w:hAnsiTheme="majorBidi" w:cstheme="majorBidi"/>
          <w:b/>
          <w:color w:val="000000" w:themeColor="text1"/>
          <w:sz w:val="24"/>
          <w:szCs w:val="24"/>
          <w:lang w:val="sr-Cyrl-RS"/>
        </w:rPr>
      </w:pPr>
    </w:p>
    <w:p w:rsidR="0094617A" w:rsidRDefault="0094617A" w:rsidP="0094617A">
      <w:pPr>
        <w:spacing w:after="0"/>
        <w:rPr>
          <w:rFonts w:asciiTheme="majorBidi" w:hAnsiTheme="majorBidi" w:cstheme="majorBidi"/>
          <w:b/>
          <w:color w:val="000000" w:themeColor="text1"/>
          <w:sz w:val="24"/>
          <w:szCs w:val="24"/>
          <w:lang w:val="sr-Cyrl-RS"/>
        </w:rPr>
      </w:pPr>
    </w:p>
    <w:p w:rsidR="0094617A" w:rsidRDefault="0094617A" w:rsidP="00F34E1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023B84" w:rsidRDefault="00023B84" w:rsidP="00F34E1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023B84" w:rsidRDefault="00023B84" w:rsidP="00F34E1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023B84" w:rsidRDefault="00023B84" w:rsidP="00F34E1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730DA8" w:rsidRDefault="00730DA8" w:rsidP="00F34E1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730DA8" w:rsidRDefault="00730DA8" w:rsidP="00F34E1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730DA8" w:rsidRDefault="00730DA8" w:rsidP="00F34E1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730DA8" w:rsidRDefault="00730DA8" w:rsidP="00F34E1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730DA8" w:rsidRDefault="00730DA8" w:rsidP="00F34E1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730DA8" w:rsidRDefault="00730DA8" w:rsidP="00F34E1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730DA8" w:rsidRDefault="00730DA8" w:rsidP="00F34E1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730DA8" w:rsidRDefault="00730DA8" w:rsidP="00F34E1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730DA8" w:rsidRDefault="00730DA8" w:rsidP="00F34E1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730DA8" w:rsidRDefault="00730DA8" w:rsidP="00F34E1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730DA8" w:rsidRDefault="00730DA8" w:rsidP="00F34E1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730DA8" w:rsidRDefault="00730DA8" w:rsidP="00F34E1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730DA8" w:rsidRDefault="00730DA8" w:rsidP="00F34E1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730DA8" w:rsidRDefault="00730DA8" w:rsidP="00F34E1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730DA8" w:rsidRDefault="00730DA8" w:rsidP="00F34E1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730DA8" w:rsidRDefault="00730DA8" w:rsidP="00F34E1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730DA8" w:rsidRDefault="00730DA8" w:rsidP="00F34E1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sr-Cyrl-RS"/>
        </w:rPr>
      </w:pPr>
    </w:p>
    <w:p w:rsidR="00AC49C9" w:rsidRDefault="00AC49C9" w:rsidP="002832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AC49C9" w:rsidRDefault="00AC49C9" w:rsidP="00D517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AC49C9" w:rsidRPr="00AC49C9" w:rsidRDefault="00AC49C9" w:rsidP="00D517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5170F" w:rsidRPr="00DA10B6" w:rsidRDefault="00D5170F" w:rsidP="00D5170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9007A" w:rsidRPr="008704A2" w:rsidRDefault="0049007A" w:rsidP="0049007A">
      <w:pPr>
        <w:tabs>
          <w:tab w:val="left" w:pos="1224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49007A" w:rsidRPr="008704A2" w:rsidSect="00283218">
      <w:footerReference w:type="default" r:id="rId9"/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EF" w:rsidRDefault="008478EF" w:rsidP="00131C17">
      <w:pPr>
        <w:spacing w:after="0" w:line="240" w:lineRule="auto"/>
      </w:pPr>
      <w:r>
        <w:separator/>
      </w:r>
    </w:p>
  </w:endnote>
  <w:endnote w:type="continuationSeparator" w:id="0">
    <w:p w:rsidR="008478EF" w:rsidRDefault="008478EF" w:rsidP="0013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tka Smal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710" w:rsidRDefault="005027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EF" w:rsidRDefault="008478EF" w:rsidP="00131C17">
      <w:pPr>
        <w:spacing w:after="0" w:line="240" w:lineRule="auto"/>
      </w:pPr>
      <w:r>
        <w:separator/>
      </w:r>
    </w:p>
  </w:footnote>
  <w:footnote w:type="continuationSeparator" w:id="0">
    <w:p w:rsidR="008478EF" w:rsidRDefault="008478EF" w:rsidP="00131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341"/>
    <w:multiLevelType w:val="hybridMultilevel"/>
    <w:tmpl w:val="47D0588C"/>
    <w:lvl w:ilvl="0" w:tplc="357C34FE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8110B0"/>
    <w:multiLevelType w:val="hybridMultilevel"/>
    <w:tmpl w:val="CCB62010"/>
    <w:lvl w:ilvl="0" w:tplc="4562491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897898"/>
    <w:multiLevelType w:val="hybridMultilevel"/>
    <w:tmpl w:val="786A0E62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D1D19"/>
    <w:multiLevelType w:val="hybridMultilevel"/>
    <w:tmpl w:val="EBB2D16C"/>
    <w:lvl w:ilvl="0" w:tplc="3F4216B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B4974"/>
    <w:multiLevelType w:val="hybridMultilevel"/>
    <w:tmpl w:val="E1109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37497"/>
    <w:multiLevelType w:val="hybridMultilevel"/>
    <w:tmpl w:val="077A42DA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F0D12"/>
    <w:multiLevelType w:val="hybridMultilevel"/>
    <w:tmpl w:val="8D88296C"/>
    <w:lvl w:ilvl="0" w:tplc="135C1590">
      <w:start w:val="200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1E0C640D"/>
    <w:multiLevelType w:val="hybridMultilevel"/>
    <w:tmpl w:val="61C2A910"/>
    <w:lvl w:ilvl="0" w:tplc="B21460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C780D"/>
    <w:multiLevelType w:val="hybridMultilevel"/>
    <w:tmpl w:val="D3ECAAFA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11A3"/>
    <w:multiLevelType w:val="hybridMultilevel"/>
    <w:tmpl w:val="9B0EF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47390"/>
    <w:multiLevelType w:val="hybridMultilevel"/>
    <w:tmpl w:val="6F70BD92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B013A"/>
    <w:multiLevelType w:val="hybridMultilevel"/>
    <w:tmpl w:val="B37061F0"/>
    <w:lvl w:ilvl="0" w:tplc="3F4216B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E35797"/>
    <w:multiLevelType w:val="hybridMultilevel"/>
    <w:tmpl w:val="0DF0FB18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141C2"/>
    <w:multiLevelType w:val="hybridMultilevel"/>
    <w:tmpl w:val="40625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56707"/>
    <w:multiLevelType w:val="hybridMultilevel"/>
    <w:tmpl w:val="72C6A33C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371A4"/>
    <w:multiLevelType w:val="hybridMultilevel"/>
    <w:tmpl w:val="ECBC9218"/>
    <w:lvl w:ilvl="0" w:tplc="20D865B2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A227B2"/>
    <w:multiLevelType w:val="hybridMultilevel"/>
    <w:tmpl w:val="F05A6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754C1"/>
    <w:multiLevelType w:val="hybridMultilevel"/>
    <w:tmpl w:val="01FA1230"/>
    <w:lvl w:ilvl="0" w:tplc="C7F800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25D18"/>
    <w:multiLevelType w:val="hybridMultilevel"/>
    <w:tmpl w:val="E004B6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FB7584"/>
    <w:multiLevelType w:val="hybridMultilevel"/>
    <w:tmpl w:val="4E1AB36A"/>
    <w:lvl w:ilvl="0" w:tplc="20D865B2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A21E31"/>
    <w:multiLevelType w:val="hybridMultilevel"/>
    <w:tmpl w:val="DA20A87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5A970E60"/>
    <w:multiLevelType w:val="hybridMultilevel"/>
    <w:tmpl w:val="B26C8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22233"/>
    <w:multiLevelType w:val="hybridMultilevel"/>
    <w:tmpl w:val="8A4E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65AEC"/>
    <w:multiLevelType w:val="hybridMultilevel"/>
    <w:tmpl w:val="9EDCD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46724"/>
    <w:multiLevelType w:val="hybridMultilevel"/>
    <w:tmpl w:val="68725158"/>
    <w:lvl w:ilvl="0" w:tplc="0C8835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73D4D"/>
    <w:multiLevelType w:val="hybridMultilevel"/>
    <w:tmpl w:val="25E2CFB2"/>
    <w:lvl w:ilvl="0" w:tplc="4562491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9F692E"/>
    <w:multiLevelType w:val="hybridMultilevel"/>
    <w:tmpl w:val="7090ACD2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1E49FC"/>
    <w:multiLevelType w:val="hybridMultilevel"/>
    <w:tmpl w:val="FDFEBDE6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51AD2"/>
    <w:multiLevelType w:val="hybridMultilevel"/>
    <w:tmpl w:val="50347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F4A2F"/>
    <w:multiLevelType w:val="hybridMultilevel"/>
    <w:tmpl w:val="DFE4B3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23AA2"/>
    <w:multiLevelType w:val="hybridMultilevel"/>
    <w:tmpl w:val="121E68BE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27"/>
  </w:num>
  <w:num w:numId="5">
    <w:abstractNumId w:val="14"/>
  </w:num>
  <w:num w:numId="6">
    <w:abstractNumId w:val="29"/>
  </w:num>
  <w:num w:numId="7">
    <w:abstractNumId w:val="1"/>
  </w:num>
  <w:num w:numId="8">
    <w:abstractNumId w:val="23"/>
  </w:num>
  <w:num w:numId="9">
    <w:abstractNumId w:val="25"/>
  </w:num>
  <w:num w:numId="10">
    <w:abstractNumId w:val="28"/>
  </w:num>
  <w:num w:numId="11">
    <w:abstractNumId w:val="10"/>
  </w:num>
  <w:num w:numId="12">
    <w:abstractNumId w:val="22"/>
  </w:num>
  <w:num w:numId="13">
    <w:abstractNumId w:val="21"/>
  </w:num>
  <w:num w:numId="14">
    <w:abstractNumId w:val="13"/>
  </w:num>
  <w:num w:numId="15">
    <w:abstractNumId w:val="20"/>
  </w:num>
  <w:num w:numId="16">
    <w:abstractNumId w:val="26"/>
  </w:num>
  <w:num w:numId="17">
    <w:abstractNumId w:val="18"/>
  </w:num>
  <w:num w:numId="18">
    <w:abstractNumId w:val="30"/>
  </w:num>
  <w:num w:numId="19">
    <w:abstractNumId w:val="7"/>
  </w:num>
  <w:num w:numId="20">
    <w:abstractNumId w:val="6"/>
  </w:num>
  <w:num w:numId="21">
    <w:abstractNumId w:val="17"/>
  </w:num>
  <w:num w:numId="22">
    <w:abstractNumId w:val="11"/>
  </w:num>
  <w:num w:numId="23">
    <w:abstractNumId w:val="3"/>
  </w:num>
  <w:num w:numId="24">
    <w:abstractNumId w:val="2"/>
  </w:num>
  <w:num w:numId="25">
    <w:abstractNumId w:val="12"/>
  </w:num>
  <w:num w:numId="26">
    <w:abstractNumId w:val="24"/>
  </w:num>
  <w:num w:numId="27">
    <w:abstractNumId w:val="4"/>
  </w:num>
  <w:num w:numId="28">
    <w:abstractNumId w:val="0"/>
  </w:num>
  <w:num w:numId="29">
    <w:abstractNumId w:val="15"/>
  </w:num>
  <w:num w:numId="30">
    <w:abstractNumId w:val="19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CF"/>
    <w:rsid w:val="00012E9E"/>
    <w:rsid w:val="0001327B"/>
    <w:rsid w:val="0001381B"/>
    <w:rsid w:val="00016314"/>
    <w:rsid w:val="00016428"/>
    <w:rsid w:val="00017A34"/>
    <w:rsid w:val="000217B0"/>
    <w:rsid w:val="00023B84"/>
    <w:rsid w:val="000255D4"/>
    <w:rsid w:val="000258C5"/>
    <w:rsid w:val="00027450"/>
    <w:rsid w:val="00032E9C"/>
    <w:rsid w:val="00042AE9"/>
    <w:rsid w:val="00050123"/>
    <w:rsid w:val="00050C94"/>
    <w:rsid w:val="000525B1"/>
    <w:rsid w:val="00052D41"/>
    <w:rsid w:val="0006217D"/>
    <w:rsid w:val="00062326"/>
    <w:rsid w:val="0006486A"/>
    <w:rsid w:val="00064E43"/>
    <w:rsid w:val="00074687"/>
    <w:rsid w:val="00075983"/>
    <w:rsid w:val="0007668B"/>
    <w:rsid w:val="00080359"/>
    <w:rsid w:val="000803E2"/>
    <w:rsid w:val="00082431"/>
    <w:rsid w:val="000832F0"/>
    <w:rsid w:val="000840E8"/>
    <w:rsid w:val="00084C15"/>
    <w:rsid w:val="000B3767"/>
    <w:rsid w:val="000C5396"/>
    <w:rsid w:val="000C6B16"/>
    <w:rsid w:val="000C7722"/>
    <w:rsid w:val="000D09E7"/>
    <w:rsid w:val="000D14E7"/>
    <w:rsid w:val="000D3FFD"/>
    <w:rsid w:val="000E5D1B"/>
    <w:rsid w:val="000E7DE8"/>
    <w:rsid w:val="000F0412"/>
    <w:rsid w:val="000F280C"/>
    <w:rsid w:val="00101DB7"/>
    <w:rsid w:val="001022A3"/>
    <w:rsid w:val="001039D9"/>
    <w:rsid w:val="00103EEC"/>
    <w:rsid w:val="00112382"/>
    <w:rsid w:val="0013150E"/>
    <w:rsid w:val="00131C17"/>
    <w:rsid w:val="00136EFB"/>
    <w:rsid w:val="001525AA"/>
    <w:rsid w:val="00153706"/>
    <w:rsid w:val="00154CE0"/>
    <w:rsid w:val="00154DDB"/>
    <w:rsid w:val="00157136"/>
    <w:rsid w:val="00161E4E"/>
    <w:rsid w:val="0016318A"/>
    <w:rsid w:val="00172068"/>
    <w:rsid w:val="001738E1"/>
    <w:rsid w:val="0017436E"/>
    <w:rsid w:val="00174689"/>
    <w:rsid w:val="0017689A"/>
    <w:rsid w:val="00181896"/>
    <w:rsid w:val="00181F19"/>
    <w:rsid w:val="00186FC4"/>
    <w:rsid w:val="00192558"/>
    <w:rsid w:val="001930D0"/>
    <w:rsid w:val="00194232"/>
    <w:rsid w:val="001A5672"/>
    <w:rsid w:val="001A5D13"/>
    <w:rsid w:val="001B195E"/>
    <w:rsid w:val="001B6124"/>
    <w:rsid w:val="001B7E3F"/>
    <w:rsid w:val="001C0EC6"/>
    <w:rsid w:val="001E06CD"/>
    <w:rsid w:val="001E4709"/>
    <w:rsid w:val="001F07F1"/>
    <w:rsid w:val="001F0BBD"/>
    <w:rsid w:val="001F29D5"/>
    <w:rsid w:val="00202DF4"/>
    <w:rsid w:val="00203CE5"/>
    <w:rsid w:val="00211697"/>
    <w:rsid w:val="0021224D"/>
    <w:rsid w:val="00213AB4"/>
    <w:rsid w:val="00216926"/>
    <w:rsid w:val="00220229"/>
    <w:rsid w:val="00220262"/>
    <w:rsid w:val="00222684"/>
    <w:rsid w:val="00232B5B"/>
    <w:rsid w:val="00235ECD"/>
    <w:rsid w:val="00237810"/>
    <w:rsid w:val="00240698"/>
    <w:rsid w:val="00240FB9"/>
    <w:rsid w:val="00243208"/>
    <w:rsid w:val="00245D64"/>
    <w:rsid w:val="00251DD8"/>
    <w:rsid w:val="002528C2"/>
    <w:rsid w:val="00253F17"/>
    <w:rsid w:val="00263CEB"/>
    <w:rsid w:val="00265872"/>
    <w:rsid w:val="00272E18"/>
    <w:rsid w:val="00272FD7"/>
    <w:rsid w:val="00273693"/>
    <w:rsid w:val="00283218"/>
    <w:rsid w:val="00285443"/>
    <w:rsid w:val="00290B68"/>
    <w:rsid w:val="00291BFC"/>
    <w:rsid w:val="002A0DF8"/>
    <w:rsid w:val="002A2B03"/>
    <w:rsid w:val="002B06F6"/>
    <w:rsid w:val="002B2A35"/>
    <w:rsid w:val="002C2B95"/>
    <w:rsid w:val="002D3EAC"/>
    <w:rsid w:val="002E4218"/>
    <w:rsid w:val="002F1131"/>
    <w:rsid w:val="002F1B37"/>
    <w:rsid w:val="002F3105"/>
    <w:rsid w:val="002F3362"/>
    <w:rsid w:val="002F359D"/>
    <w:rsid w:val="002F4EF3"/>
    <w:rsid w:val="003024D9"/>
    <w:rsid w:val="0030386F"/>
    <w:rsid w:val="00311AA6"/>
    <w:rsid w:val="0031760B"/>
    <w:rsid w:val="00323703"/>
    <w:rsid w:val="00323999"/>
    <w:rsid w:val="00325238"/>
    <w:rsid w:val="00333F9C"/>
    <w:rsid w:val="00334796"/>
    <w:rsid w:val="00336011"/>
    <w:rsid w:val="00341809"/>
    <w:rsid w:val="00347816"/>
    <w:rsid w:val="00347934"/>
    <w:rsid w:val="00347AA3"/>
    <w:rsid w:val="0035213A"/>
    <w:rsid w:val="00352BFE"/>
    <w:rsid w:val="00353011"/>
    <w:rsid w:val="00355612"/>
    <w:rsid w:val="003667EF"/>
    <w:rsid w:val="003670E4"/>
    <w:rsid w:val="00374198"/>
    <w:rsid w:val="0038261C"/>
    <w:rsid w:val="003848AC"/>
    <w:rsid w:val="00384DBA"/>
    <w:rsid w:val="00394C4F"/>
    <w:rsid w:val="00397980"/>
    <w:rsid w:val="003A0994"/>
    <w:rsid w:val="003A4F00"/>
    <w:rsid w:val="003A5BE8"/>
    <w:rsid w:val="003A7323"/>
    <w:rsid w:val="003C4708"/>
    <w:rsid w:val="003C78EA"/>
    <w:rsid w:val="003D189E"/>
    <w:rsid w:val="003D1926"/>
    <w:rsid w:val="003D615A"/>
    <w:rsid w:val="003E3868"/>
    <w:rsid w:val="003E4267"/>
    <w:rsid w:val="003E5D1F"/>
    <w:rsid w:val="003E60BF"/>
    <w:rsid w:val="003E73EA"/>
    <w:rsid w:val="003F0D87"/>
    <w:rsid w:val="003F18FB"/>
    <w:rsid w:val="003F678B"/>
    <w:rsid w:val="00401A7B"/>
    <w:rsid w:val="00402A2C"/>
    <w:rsid w:val="00403A30"/>
    <w:rsid w:val="00405915"/>
    <w:rsid w:val="00412CD4"/>
    <w:rsid w:val="00413DF8"/>
    <w:rsid w:val="00416756"/>
    <w:rsid w:val="004173D8"/>
    <w:rsid w:val="00420408"/>
    <w:rsid w:val="00434D9C"/>
    <w:rsid w:val="00442803"/>
    <w:rsid w:val="00442FC3"/>
    <w:rsid w:val="00443BB6"/>
    <w:rsid w:val="00451B78"/>
    <w:rsid w:val="0045486D"/>
    <w:rsid w:val="00455942"/>
    <w:rsid w:val="00465673"/>
    <w:rsid w:val="00475980"/>
    <w:rsid w:val="0049007A"/>
    <w:rsid w:val="00493050"/>
    <w:rsid w:val="00493A9E"/>
    <w:rsid w:val="00495DBD"/>
    <w:rsid w:val="00495F19"/>
    <w:rsid w:val="004A1CE9"/>
    <w:rsid w:val="004A7CB0"/>
    <w:rsid w:val="004B1FBA"/>
    <w:rsid w:val="004B6721"/>
    <w:rsid w:val="004C50A1"/>
    <w:rsid w:val="004D0EC3"/>
    <w:rsid w:val="004D198D"/>
    <w:rsid w:val="004D205F"/>
    <w:rsid w:val="004D28E1"/>
    <w:rsid w:val="004E33AC"/>
    <w:rsid w:val="004E4387"/>
    <w:rsid w:val="004E647B"/>
    <w:rsid w:val="004F0DFB"/>
    <w:rsid w:val="004F118E"/>
    <w:rsid w:val="004F4056"/>
    <w:rsid w:val="004F45D0"/>
    <w:rsid w:val="00502710"/>
    <w:rsid w:val="00503F0D"/>
    <w:rsid w:val="00504396"/>
    <w:rsid w:val="00511021"/>
    <w:rsid w:val="0051322D"/>
    <w:rsid w:val="0051392B"/>
    <w:rsid w:val="00526F17"/>
    <w:rsid w:val="0053718B"/>
    <w:rsid w:val="0053781F"/>
    <w:rsid w:val="005511E6"/>
    <w:rsid w:val="00552522"/>
    <w:rsid w:val="0055281C"/>
    <w:rsid w:val="005544B7"/>
    <w:rsid w:val="0055457D"/>
    <w:rsid w:val="00555646"/>
    <w:rsid w:val="00561B04"/>
    <w:rsid w:val="00561E1F"/>
    <w:rsid w:val="00566033"/>
    <w:rsid w:val="00566EF5"/>
    <w:rsid w:val="00567C87"/>
    <w:rsid w:val="00567D27"/>
    <w:rsid w:val="00570F62"/>
    <w:rsid w:val="00573476"/>
    <w:rsid w:val="00577D73"/>
    <w:rsid w:val="00581BFB"/>
    <w:rsid w:val="00592361"/>
    <w:rsid w:val="00596372"/>
    <w:rsid w:val="00596812"/>
    <w:rsid w:val="005B206F"/>
    <w:rsid w:val="005C3AFA"/>
    <w:rsid w:val="005C3E2C"/>
    <w:rsid w:val="005D028F"/>
    <w:rsid w:val="005D0D1B"/>
    <w:rsid w:val="005E0136"/>
    <w:rsid w:val="005E1D2E"/>
    <w:rsid w:val="005E400D"/>
    <w:rsid w:val="005F1189"/>
    <w:rsid w:val="005F17DE"/>
    <w:rsid w:val="005F1B3B"/>
    <w:rsid w:val="005F7BDD"/>
    <w:rsid w:val="006002E7"/>
    <w:rsid w:val="0060288B"/>
    <w:rsid w:val="0061042E"/>
    <w:rsid w:val="0061583D"/>
    <w:rsid w:val="00617BD3"/>
    <w:rsid w:val="00622F92"/>
    <w:rsid w:val="00625A6F"/>
    <w:rsid w:val="006267DD"/>
    <w:rsid w:val="006372D3"/>
    <w:rsid w:val="00655546"/>
    <w:rsid w:val="00661125"/>
    <w:rsid w:val="00662261"/>
    <w:rsid w:val="006624A0"/>
    <w:rsid w:val="00662EBA"/>
    <w:rsid w:val="0066502C"/>
    <w:rsid w:val="00665EA2"/>
    <w:rsid w:val="00667F6E"/>
    <w:rsid w:val="00680FC4"/>
    <w:rsid w:val="006817D7"/>
    <w:rsid w:val="0068247A"/>
    <w:rsid w:val="00684232"/>
    <w:rsid w:val="0068717C"/>
    <w:rsid w:val="006916D3"/>
    <w:rsid w:val="006A04F5"/>
    <w:rsid w:val="006A342E"/>
    <w:rsid w:val="006A402E"/>
    <w:rsid w:val="006A5F69"/>
    <w:rsid w:val="006A7A9B"/>
    <w:rsid w:val="006B0583"/>
    <w:rsid w:val="006B224E"/>
    <w:rsid w:val="006C05BB"/>
    <w:rsid w:val="006C222B"/>
    <w:rsid w:val="006C37F6"/>
    <w:rsid w:val="006D0F17"/>
    <w:rsid w:val="006D4221"/>
    <w:rsid w:val="006D4A50"/>
    <w:rsid w:val="006D6E8D"/>
    <w:rsid w:val="006E136A"/>
    <w:rsid w:val="006E1E03"/>
    <w:rsid w:val="006E54FE"/>
    <w:rsid w:val="006E72BB"/>
    <w:rsid w:val="006F34E1"/>
    <w:rsid w:val="006F71B6"/>
    <w:rsid w:val="00702B0C"/>
    <w:rsid w:val="00703AE4"/>
    <w:rsid w:val="00704D53"/>
    <w:rsid w:val="00711B8B"/>
    <w:rsid w:val="00713448"/>
    <w:rsid w:val="00715511"/>
    <w:rsid w:val="0071562A"/>
    <w:rsid w:val="00716615"/>
    <w:rsid w:val="00717560"/>
    <w:rsid w:val="00717B21"/>
    <w:rsid w:val="00717C49"/>
    <w:rsid w:val="0072592D"/>
    <w:rsid w:val="00730DA8"/>
    <w:rsid w:val="00730E00"/>
    <w:rsid w:val="00734CE3"/>
    <w:rsid w:val="007355A9"/>
    <w:rsid w:val="00737458"/>
    <w:rsid w:val="00744421"/>
    <w:rsid w:val="007445F9"/>
    <w:rsid w:val="007467E7"/>
    <w:rsid w:val="00751B1D"/>
    <w:rsid w:val="00755B10"/>
    <w:rsid w:val="00763449"/>
    <w:rsid w:val="00777296"/>
    <w:rsid w:val="00782F5E"/>
    <w:rsid w:val="007905DB"/>
    <w:rsid w:val="00795980"/>
    <w:rsid w:val="00796B17"/>
    <w:rsid w:val="007A368F"/>
    <w:rsid w:val="007A5A77"/>
    <w:rsid w:val="007B06BC"/>
    <w:rsid w:val="007B1C8A"/>
    <w:rsid w:val="007B1D24"/>
    <w:rsid w:val="007B3361"/>
    <w:rsid w:val="007B5AB6"/>
    <w:rsid w:val="007C0654"/>
    <w:rsid w:val="007D0AAE"/>
    <w:rsid w:val="007E1924"/>
    <w:rsid w:val="007E32DE"/>
    <w:rsid w:val="007F19F2"/>
    <w:rsid w:val="007F520B"/>
    <w:rsid w:val="007F6D71"/>
    <w:rsid w:val="007F7D6C"/>
    <w:rsid w:val="00811402"/>
    <w:rsid w:val="00815CEE"/>
    <w:rsid w:val="00822790"/>
    <w:rsid w:val="00827D09"/>
    <w:rsid w:val="008300D5"/>
    <w:rsid w:val="00845655"/>
    <w:rsid w:val="008478EF"/>
    <w:rsid w:val="0085457B"/>
    <w:rsid w:val="008547B9"/>
    <w:rsid w:val="00856CC0"/>
    <w:rsid w:val="0085791B"/>
    <w:rsid w:val="008640F4"/>
    <w:rsid w:val="008648CB"/>
    <w:rsid w:val="0086640B"/>
    <w:rsid w:val="008704A2"/>
    <w:rsid w:val="0087220D"/>
    <w:rsid w:val="008772DB"/>
    <w:rsid w:val="008846F4"/>
    <w:rsid w:val="008847B5"/>
    <w:rsid w:val="008905E8"/>
    <w:rsid w:val="00895A64"/>
    <w:rsid w:val="00897CA5"/>
    <w:rsid w:val="008A32CE"/>
    <w:rsid w:val="008A53FD"/>
    <w:rsid w:val="008C4678"/>
    <w:rsid w:val="008D0ED3"/>
    <w:rsid w:val="008D39DE"/>
    <w:rsid w:val="008E10F7"/>
    <w:rsid w:val="008E424B"/>
    <w:rsid w:val="008E7AB3"/>
    <w:rsid w:val="008F0F7F"/>
    <w:rsid w:val="008F3857"/>
    <w:rsid w:val="00913F2D"/>
    <w:rsid w:val="009143E4"/>
    <w:rsid w:val="009227A5"/>
    <w:rsid w:val="00922CD5"/>
    <w:rsid w:val="00922CE2"/>
    <w:rsid w:val="00933CA5"/>
    <w:rsid w:val="00942A0C"/>
    <w:rsid w:val="0094617A"/>
    <w:rsid w:val="00947181"/>
    <w:rsid w:val="009533B4"/>
    <w:rsid w:val="009542BE"/>
    <w:rsid w:val="00955105"/>
    <w:rsid w:val="0096120D"/>
    <w:rsid w:val="00962295"/>
    <w:rsid w:val="009626C6"/>
    <w:rsid w:val="009719E6"/>
    <w:rsid w:val="00981BF9"/>
    <w:rsid w:val="0098436B"/>
    <w:rsid w:val="00984F36"/>
    <w:rsid w:val="00990B71"/>
    <w:rsid w:val="0099191A"/>
    <w:rsid w:val="00996FC8"/>
    <w:rsid w:val="009A1629"/>
    <w:rsid w:val="009A4AAF"/>
    <w:rsid w:val="009A5706"/>
    <w:rsid w:val="009A6E56"/>
    <w:rsid w:val="009B4424"/>
    <w:rsid w:val="009B49F5"/>
    <w:rsid w:val="009B68F9"/>
    <w:rsid w:val="009B7192"/>
    <w:rsid w:val="009C18C3"/>
    <w:rsid w:val="009C2E76"/>
    <w:rsid w:val="009C441F"/>
    <w:rsid w:val="009C4D8F"/>
    <w:rsid w:val="009D0814"/>
    <w:rsid w:val="009D3A2E"/>
    <w:rsid w:val="009D4171"/>
    <w:rsid w:val="009D62C0"/>
    <w:rsid w:val="009E151E"/>
    <w:rsid w:val="009E56C9"/>
    <w:rsid w:val="009F1C32"/>
    <w:rsid w:val="009F36F9"/>
    <w:rsid w:val="00A02AE6"/>
    <w:rsid w:val="00A02C7F"/>
    <w:rsid w:val="00A0474F"/>
    <w:rsid w:val="00A04FAC"/>
    <w:rsid w:val="00A064E4"/>
    <w:rsid w:val="00A06529"/>
    <w:rsid w:val="00A15494"/>
    <w:rsid w:val="00A15866"/>
    <w:rsid w:val="00A25EB7"/>
    <w:rsid w:val="00A30D71"/>
    <w:rsid w:val="00A359DD"/>
    <w:rsid w:val="00A36879"/>
    <w:rsid w:val="00A37ADF"/>
    <w:rsid w:val="00A4016D"/>
    <w:rsid w:val="00A42714"/>
    <w:rsid w:val="00A42E67"/>
    <w:rsid w:val="00A46481"/>
    <w:rsid w:val="00A6036C"/>
    <w:rsid w:val="00A6570E"/>
    <w:rsid w:val="00A65B90"/>
    <w:rsid w:val="00A67549"/>
    <w:rsid w:val="00A702BE"/>
    <w:rsid w:val="00A72070"/>
    <w:rsid w:val="00A75A57"/>
    <w:rsid w:val="00A810D5"/>
    <w:rsid w:val="00A85280"/>
    <w:rsid w:val="00A85F17"/>
    <w:rsid w:val="00A902E0"/>
    <w:rsid w:val="00A91C5F"/>
    <w:rsid w:val="00AA23A0"/>
    <w:rsid w:val="00AA38CF"/>
    <w:rsid w:val="00AA3BD5"/>
    <w:rsid w:val="00AA6903"/>
    <w:rsid w:val="00AB0A35"/>
    <w:rsid w:val="00AB3D38"/>
    <w:rsid w:val="00AB6E2E"/>
    <w:rsid w:val="00AC39DB"/>
    <w:rsid w:val="00AC49C9"/>
    <w:rsid w:val="00AC6D52"/>
    <w:rsid w:val="00AD7E1A"/>
    <w:rsid w:val="00AE1C37"/>
    <w:rsid w:val="00AE1E07"/>
    <w:rsid w:val="00AE497D"/>
    <w:rsid w:val="00AE6A5E"/>
    <w:rsid w:val="00AF2E5A"/>
    <w:rsid w:val="00AF61F6"/>
    <w:rsid w:val="00B02F04"/>
    <w:rsid w:val="00B10156"/>
    <w:rsid w:val="00B13F34"/>
    <w:rsid w:val="00B20E0D"/>
    <w:rsid w:val="00B26F6A"/>
    <w:rsid w:val="00B26F6B"/>
    <w:rsid w:val="00B31E4D"/>
    <w:rsid w:val="00B34C54"/>
    <w:rsid w:val="00B3772D"/>
    <w:rsid w:val="00B44A2B"/>
    <w:rsid w:val="00B4664E"/>
    <w:rsid w:val="00B473EA"/>
    <w:rsid w:val="00B53495"/>
    <w:rsid w:val="00B53507"/>
    <w:rsid w:val="00B56C67"/>
    <w:rsid w:val="00B57790"/>
    <w:rsid w:val="00B60154"/>
    <w:rsid w:val="00B623C0"/>
    <w:rsid w:val="00B65D7C"/>
    <w:rsid w:val="00B86682"/>
    <w:rsid w:val="00B97C34"/>
    <w:rsid w:val="00BA704C"/>
    <w:rsid w:val="00BB0753"/>
    <w:rsid w:val="00BB1AB7"/>
    <w:rsid w:val="00BC0B35"/>
    <w:rsid w:val="00BC1A52"/>
    <w:rsid w:val="00BD02B9"/>
    <w:rsid w:val="00BD6FE9"/>
    <w:rsid w:val="00BD7113"/>
    <w:rsid w:val="00BE6DC7"/>
    <w:rsid w:val="00BF214E"/>
    <w:rsid w:val="00BF545C"/>
    <w:rsid w:val="00C0396B"/>
    <w:rsid w:val="00C07ABC"/>
    <w:rsid w:val="00C15CC2"/>
    <w:rsid w:val="00C16551"/>
    <w:rsid w:val="00C20CC3"/>
    <w:rsid w:val="00C27F64"/>
    <w:rsid w:val="00C3016E"/>
    <w:rsid w:val="00C31586"/>
    <w:rsid w:val="00C31C05"/>
    <w:rsid w:val="00C327DB"/>
    <w:rsid w:val="00C33F81"/>
    <w:rsid w:val="00C36023"/>
    <w:rsid w:val="00C369AB"/>
    <w:rsid w:val="00C369FC"/>
    <w:rsid w:val="00C412C4"/>
    <w:rsid w:val="00C430FB"/>
    <w:rsid w:val="00C45AA5"/>
    <w:rsid w:val="00C47ACA"/>
    <w:rsid w:val="00C54698"/>
    <w:rsid w:val="00C55167"/>
    <w:rsid w:val="00C5632A"/>
    <w:rsid w:val="00C63A1A"/>
    <w:rsid w:val="00C66782"/>
    <w:rsid w:val="00C67F30"/>
    <w:rsid w:val="00C75334"/>
    <w:rsid w:val="00C75E20"/>
    <w:rsid w:val="00C76BB6"/>
    <w:rsid w:val="00C80457"/>
    <w:rsid w:val="00C81B8C"/>
    <w:rsid w:val="00C83922"/>
    <w:rsid w:val="00C87DD7"/>
    <w:rsid w:val="00C92B17"/>
    <w:rsid w:val="00C95474"/>
    <w:rsid w:val="00CA067F"/>
    <w:rsid w:val="00CA171E"/>
    <w:rsid w:val="00CA1AE1"/>
    <w:rsid w:val="00CB2504"/>
    <w:rsid w:val="00CB2630"/>
    <w:rsid w:val="00CB6E6F"/>
    <w:rsid w:val="00CD15F0"/>
    <w:rsid w:val="00CE48A1"/>
    <w:rsid w:val="00CE5935"/>
    <w:rsid w:val="00CF055D"/>
    <w:rsid w:val="00CF1F64"/>
    <w:rsid w:val="00CF6DBF"/>
    <w:rsid w:val="00D015C5"/>
    <w:rsid w:val="00D0198F"/>
    <w:rsid w:val="00D02A3A"/>
    <w:rsid w:val="00D02D10"/>
    <w:rsid w:val="00D03081"/>
    <w:rsid w:val="00D03EF8"/>
    <w:rsid w:val="00D05A05"/>
    <w:rsid w:val="00D0616B"/>
    <w:rsid w:val="00D1149B"/>
    <w:rsid w:val="00D16926"/>
    <w:rsid w:val="00D24E51"/>
    <w:rsid w:val="00D251BE"/>
    <w:rsid w:val="00D27EB7"/>
    <w:rsid w:val="00D27F77"/>
    <w:rsid w:val="00D31FFA"/>
    <w:rsid w:val="00D41AEF"/>
    <w:rsid w:val="00D452A7"/>
    <w:rsid w:val="00D46919"/>
    <w:rsid w:val="00D46D25"/>
    <w:rsid w:val="00D4775B"/>
    <w:rsid w:val="00D5170F"/>
    <w:rsid w:val="00D522E3"/>
    <w:rsid w:val="00D61890"/>
    <w:rsid w:val="00D6194B"/>
    <w:rsid w:val="00D651B0"/>
    <w:rsid w:val="00D71246"/>
    <w:rsid w:val="00D7797C"/>
    <w:rsid w:val="00D841A9"/>
    <w:rsid w:val="00D84F7D"/>
    <w:rsid w:val="00D86FF8"/>
    <w:rsid w:val="00D9656B"/>
    <w:rsid w:val="00DA0AAC"/>
    <w:rsid w:val="00DA10B6"/>
    <w:rsid w:val="00DA22A4"/>
    <w:rsid w:val="00DA320B"/>
    <w:rsid w:val="00DB1FCD"/>
    <w:rsid w:val="00DB2E75"/>
    <w:rsid w:val="00DB3ADD"/>
    <w:rsid w:val="00DC0494"/>
    <w:rsid w:val="00DC6545"/>
    <w:rsid w:val="00DD0AF4"/>
    <w:rsid w:val="00DE1241"/>
    <w:rsid w:val="00DE15EE"/>
    <w:rsid w:val="00DE520E"/>
    <w:rsid w:val="00DF06CF"/>
    <w:rsid w:val="00DF21CB"/>
    <w:rsid w:val="00DF5183"/>
    <w:rsid w:val="00DF5328"/>
    <w:rsid w:val="00DF5AF6"/>
    <w:rsid w:val="00E004B3"/>
    <w:rsid w:val="00E0652A"/>
    <w:rsid w:val="00E11059"/>
    <w:rsid w:val="00E16587"/>
    <w:rsid w:val="00E23465"/>
    <w:rsid w:val="00E246FE"/>
    <w:rsid w:val="00E403FE"/>
    <w:rsid w:val="00E425C0"/>
    <w:rsid w:val="00E42763"/>
    <w:rsid w:val="00E502FB"/>
    <w:rsid w:val="00E5034E"/>
    <w:rsid w:val="00E51083"/>
    <w:rsid w:val="00E51AD9"/>
    <w:rsid w:val="00E6036B"/>
    <w:rsid w:val="00E61708"/>
    <w:rsid w:val="00E655DD"/>
    <w:rsid w:val="00E65A78"/>
    <w:rsid w:val="00E74FCA"/>
    <w:rsid w:val="00E771C3"/>
    <w:rsid w:val="00E816AC"/>
    <w:rsid w:val="00E85AED"/>
    <w:rsid w:val="00E92AA1"/>
    <w:rsid w:val="00EA0D81"/>
    <w:rsid w:val="00EA134B"/>
    <w:rsid w:val="00EB1AC5"/>
    <w:rsid w:val="00EB2686"/>
    <w:rsid w:val="00EB363F"/>
    <w:rsid w:val="00EB5599"/>
    <w:rsid w:val="00EC0334"/>
    <w:rsid w:val="00EC25A3"/>
    <w:rsid w:val="00EC2791"/>
    <w:rsid w:val="00EC6421"/>
    <w:rsid w:val="00EC6DDF"/>
    <w:rsid w:val="00EC72A7"/>
    <w:rsid w:val="00EC788E"/>
    <w:rsid w:val="00ED2D25"/>
    <w:rsid w:val="00ED4A1A"/>
    <w:rsid w:val="00ED4D8B"/>
    <w:rsid w:val="00EE0E13"/>
    <w:rsid w:val="00EE1AA2"/>
    <w:rsid w:val="00EF78FC"/>
    <w:rsid w:val="00EF797E"/>
    <w:rsid w:val="00F018D5"/>
    <w:rsid w:val="00F0306D"/>
    <w:rsid w:val="00F03552"/>
    <w:rsid w:val="00F20394"/>
    <w:rsid w:val="00F26316"/>
    <w:rsid w:val="00F34E1F"/>
    <w:rsid w:val="00F36A3B"/>
    <w:rsid w:val="00F4368A"/>
    <w:rsid w:val="00F43B69"/>
    <w:rsid w:val="00F505BD"/>
    <w:rsid w:val="00F54750"/>
    <w:rsid w:val="00F612E7"/>
    <w:rsid w:val="00F74051"/>
    <w:rsid w:val="00F74AC7"/>
    <w:rsid w:val="00F80DBE"/>
    <w:rsid w:val="00F83E14"/>
    <w:rsid w:val="00F840E0"/>
    <w:rsid w:val="00F85847"/>
    <w:rsid w:val="00F8697B"/>
    <w:rsid w:val="00F91058"/>
    <w:rsid w:val="00F9181A"/>
    <w:rsid w:val="00F9460A"/>
    <w:rsid w:val="00FA3624"/>
    <w:rsid w:val="00FA371B"/>
    <w:rsid w:val="00FA4A9F"/>
    <w:rsid w:val="00FB0127"/>
    <w:rsid w:val="00FB080A"/>
    <w:rsid w:val="00FC32F8"/>
    <w:rsid w:val="00FC375D"/>
    <w:rsid w:val="00FD1D06"/>
    <w:rsid w:val="00FD61FD"/>
    <w:rsid w:val="00FE046A"/>
    <w:rsid w:val="00FE102D"/>
    <w:rsid w:val="00FE2870"/>
    <w:rsid w:val="00FE2969"/>
    <w:rsid w:val="00FF0137"/>
    <w:rsid w:val="00FF2967"/>
    <w:rsid w:val="00FF6E3F"/>
    <w:rsid w:val="00FF7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8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0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D64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45D6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D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4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50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31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C17"/>
  </w:style>
  <w:style w:type="character" w:customStyle="1" w:styleId="Heading2Char">
    <w:name w:val="Heading 2 Char"/>
    <w:basedOn w:val="DefaultParagraphFont"/>
    <w:link w:val="Heading2"/>
    <w:uiPriority w:val="9"/>
    <w:rsid w:val="00A81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8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0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D64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45D6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D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4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50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31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C17"/>
  </w:style>
  <w:style w:type="character" w:customStyle="1" w:styleId="Heading2Char">
    <w:name w:val="Heading 2 Char"/>
    <w:basedOn w:val="DefaultParagraphFont"/>
    <w:link w:val="Heading2"/>
    <w:uiPriority w:val="9"/>
    <w:rsid w:val="00A81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C9CF-97FB-481D-A62A-372274AB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2</cp:revision>
  <cp:lastPrinted>2020-07-23T05:25:00Z</cp:lastPrinted>
  <dcterms:created xsi:type="dcterms:W3CDTF">2020-08-17T09:05:00Z</dcterms:created>
  <dcterms:modified xsi:type="dcterms:W3CDTF">2020-08-17T09:05:00Z</dcterms:modified>
</cp:coreProperties>
</file>